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4DABB1">
      <w:pPr>
        <w:pStyle w:val="5"/>
        <w:jc w:val="center"/>
        <w:rPr>
          <w:rFonts w:asciiTheme="minorHAnsi" w:hAnsiTheme="minorHAnsi" w:cstheme="minorBidi"/>
        </w:rPr>
      </w:pPr>
      <w:r>
        <w:rPr>
          <w:rFonts w:asciiTheme="minorHAnsi" w:hAnsiTheme="minorHAnsi" w:eastAsiaTheme="minorHAnsi" w:cstheme="minorHAnsi"/>
          <w:b/>
          <w:bCs/>
          <w:color w:val="000000"/>
          <w:sz w:val="32"/>
          <w:szCs w:val="3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pPr>
                              <w:jc w:val="center"/>
                              <w:rPr>
                                <w:rFonts w:ascii="Montserrat" w:hAnsi="Montserrat" w:cs="Segoe UI"/>
                                <w:b/>
                                <w:sz w:val="72"/>
                                <w:szCs w:val="28"/>
                                <w:lang w:val="en-US"/>
                              </w:rPr>
                            </w:pPr>
                            <w:r>
                              <w:drawing>
                                <wp:inline distT="0" distB="0" distL="0" distR="0">
                                  <wp:extent cx="3896360"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253" name="Picture 71768253" descr="Just IT Learning Por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940588" cy="1474336"/>
                                          </a:xfrm>
                                          <a:prstGeom prst="rect">
                                            <a:avLst/>
                                          </a:prstGeom>
                                          <a:noFill/>
                                          <a:ln>
                                            <a:noFill/>
                                          </a:ln>
                                        </pic:spPr>
                                      </pic:pic>
                                    </a:graphicData>
                                  </a:graphic>
                                </wp:inline>
                              </w:drawing>
                            </w:r>
                          </w:p>
                          <w:p w14:paraId="796330C4">
                            <w:pPr>
                              <w:jc w:val="center"/>
                              <w:rPr>
                                <w:rFonts w:ascii="Montserrat" w:hAnsi="Montserrat" w:cs="Segoe UI"/>
                                <w:b/>
                                <w:sz w:val="72"/>
                                <w:szCs w:val="28"/>
                                <w:lang w:val="en-US"/>
                              </w:rPr>
                            </w:pPr>
                          </w:p>
                          <w:p w14:paraId="27AE1B53">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margin-top:230.7pt;height:422.4pt;width:478.5pt;mso-position-horizontal:right;mso-position-horizontal-relative:margin;z-index:251660288;mso-width-relative:page;mso-height-relative:page;" filled="f" stroked="f" coordsize="21600,21600" o:gfxdata="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eOPq2gAAAAkBAAAPAAAAAAAAAAEAIAAAACIAAABkcnMvZG93bnJldi54&#10;bWxQSwECFAAUAAAACACHTuJAurnUwDECAAB0BAAADgAAAAAAAAABACAAAAApAQAAZHJzL2Uyb0Rv&#10;Yy54bWxQSwUGAAAAAAYABgBZAQAAzAUAAAAA&#10;">
                <v:fill on="f" focussize="0,0"/>
                <v:stroke on="f" weight="0.5pt"/>
                <v:imagedata o:title=""/>
                <o:lock v:ext="edit" aspectratio="f"/>
                <v:textbox>
                  <w:txbxContent>
                    <w:p w14:paraId="2CA1A417">
                      <w:pPr>
                        <w:jc w:val="center"/>
                        <w:rPr>
                          <w:rFonts w:ascii="Montserrat" w:hAnsi="Montserrat" w:cs="Segoe UI"/>
                          <w:b/>
                          <w:sz w:val="72"/>
                          <w:szCs w:val="28"/>
                          <w:lang w:val="en-US"/>
                        </w:rPr>
                      </w:pPr>
                      <w:r>
                        <w:drawing>
                          <wp:inline distT="0" distB="0" distL="0" distR="0">
                            <wp:extent cx="3896360"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253" name="Picture 71768253" descr="Just IT Learning Por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940588" cy="1474336"/>
                                    </a:xfrm>
                                    <a:prstGeom prst="rect">
                                      <a:avLst/>
                                    </a:prstGeom>
                                    <a:noFill/>
                                    <a:ln>
                                      <a:noFill/>
                                    </a:ln>
                                  </pic:spPr>
                                </pic:pic>
                              </a:graphicData>
                            </a:graphic>
                          </wp:inline>
                        </w:drawing>
                      </w:r>
                    </w:p>
                    <w:p w14:paraId="796330C4">
                      <w:pPr>
                        <w:jc w:val="center"/>
                        <w:rPr>
                          <w:rFonts w:ascii="Montserrat" w:hAnsi="Montserrat" w:cs="Segoe UI"/>
                          <w:b/>
                          <w:sz w:val="72"/>
                          <w:szCs w:val="28"/>
                          <w:lang w:val="en-US"/>
                        </w:rPr>
                      </w:pPr>
                    </w:p>
                    <w:p w14:paraId="27AE1B53">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v:shape>
            </w:pict>
          </mc:Fallback>
        </mc:AlternateContent>
      </w:r>
      <w:r>
        <w:rPr>
          <w:rFonts w:asciiTheme="minorHAnsi" w:hAnsiTheme="minorHAnsi" w:cstheme="minorHAnsi"/>
        </w:rPr>
        <mc:AlternateContent>
          <mc:Choice Requires="wpg">
            <w:drawing>
              <wp:anchor distT="0" distB="0" distL="114300" distR="114300" simplePos="0" relativeHeight="251662336" behindDoc="0" locked="0" layoutInCell="1" allowOverlap="1">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748818473" o:spid="_x0000_s1026" o:spt="203" style="position:absolute;left:0pt;margin-left:0.6pt;margin-top:-56.1pt;height:27pt;width:597.7pt;mso-position-horizontal-relative:page;z-index:251662336;mso-width-relative:page;mso-height-relative:page;" coordorigin="1898073,0" coordsize="5651269,266700" o:gfxdata="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">
                <o:lock v:ext="edit" aspectratio="f"/>
                <v:rect id="Rectangle 1055483535" o:spid="_x0000_s1026" o:spt="1" style="position:absolute;left:1898073;top:0;height:266700;width:1889760;v-text-anchor:middle;" fillcolor="#E72B4B" filled="t" stroked="t" coordsize="21600,21600" o:gfxdata="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oOy&#10;XsEAAADjAAAADwAAAAAAAAABACAAAAAiAAAAZHJzL2Rvd25yZXYueG1sUEsBAhQAFAAAAAgAh07i&#10;QDMvBZ47AAAAOQAAABAAAAAAAAAAAQAgAAAAEAEAAGRycy9zaGFwZXhtbC54bWxQSwUGAAAAAAYA&#10;BgBbAQAAugMAAAAA&#10;">
                  <v:fill on="t" focussize="0,0"/>
                  <v:stroke weight="1pt" color="#E72B4B [3204]" miterlimit="8" joinstyle="miter"/>
                  <v:imagedata o:title=""/>
                  <o:lock v:ext="edit" aspectratio="f"/>
                </v:rect>
                <v:rect id="Rectangle 1379065709" o:spid="_x0000_s1026" o:spt="1" style="position:absolute;left:3768436;top:0;height:266700;width:1889760;v-text-anchor:middle;" fillcolor="#51BDC2" filled="t" stroked="t" coordsize="21600,21600" o:gfxdata="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Bglh&#10;wAAAAOMAAAAPAAAAAAAAAAEAIAAAACIAAABkcnMvZG93bnJldi54bWxQSwECFAAUAAAACACHTuJA&#10;My8FnjsAAAA5AAAAEAAAAAAAAAABACAAAAAPAQAAZHJzL3NoYXBleG1sLnhtbFBLBQYAAAAABgAG&#10;AFsBAAC5AwAAAAA=&#10;">
                  <v:fill on="t" focussize="0,0"/>
                  <v:stroke weight="1pt" color="#51BDC2 [3204]" miterlimit="8" joinstyle="miter"/>
                  <v:imagedata o:title=""/>
                  <o:lock v:ext="edit" aspectratio="f"/>
                </v:rect>
                <v:rect id="Rectangle 1355538037" o:spid="_x0000_s1026" o:spt="1" style="position:absolute;left:5659582;top:0;height:266700;width:1889760;v-text-anchor:middle;" fillcolor="#337ABE" filled="t" stroked="t" coordsize="21600,21600" o:gfxdata="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he&#10;Fc3CAAAA4wAAAA8AAAAAAAAAAQAgAAAAIgAAAGRycy9kb3ducmV2LnhtbFBLAQIUABQAAAAIAIdO&#10;4kAzLwWeOwAAADkAAAAQAAAAAAAAAAEAIAAAABEBAABkcnMvc2hhcGV4bWwueG1sUEsFBgAAAAAG&#10;AAYAWwEAALsDAAAAAA==&#10;">
                  <v:fill on="t" focussize="0,0"/>
                  <v:stroke weight="1pt" color="#337ABE [3204]" miterlimit="8" joinstyle="miter"/>
                  <v:imagedata o:title=""/>
                  <o:lock v:ext="edit" aspectratio="f"/>
                </v:rect>
              </v:group>
            </w:pict>
          </mc:Fallback>
        </mc:AlternateContent>
      </w:r>
      <w:r>
        <w:rPr>
          <w:rFonts w:asciiTheme="minorHAnsi" w:hAnsiTheme="minorHAnsi" w:cstheme="minorHAnsi"/>
        </w:rPr>
        <mc:AlternateContent>
          <mc:Choice Requires="wps">
            <w:drawing>
              <wp:anchor distT="0" distB="0" distL="114300" distR="114300" simplePos="0" relativeHeight="251659264" behindDoc="1" locked="0" layoutInCell="1" allowOverlap="1">
                <wp:simplePos x="0" y="0"/>
                <wp:positionH relativeFrom="page">
                  <wp:posOffset>0</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pPr>
                              <w:jc w:val="center"/>
                            </w:pPr>
                          </w:p>
                          <w:p w14:paraId="63B8CA13">
                            <w:pPr>
                              <w:jc w:val="center"/>
                            </w:pPr>
                          </w:p>
                          <w:p w14:paraId="34958248">
                            <w:pPr>
                              <w:jc w:val="center"/>
                            </w:pPr>
                          </w:p>
                          <w:p w14:paraId="1B7B26C7">
                            <w:pPr>
                              <w:jc w:val="center"/>
                            </w:pPr>
                          </w:p>
                          <w:p w14:paraId="26D0C7EC">
                            <w:pPr>
                              <w:jc w:val="center"/>
                            </w:pPr>
                          </w:p>
                          <w:p w14:paraId="38EA5B9C">
                            <w:pPr>
                              <w:jc w:val="center"/>
                            </w:pPr>
                          </w:p>
                          <w:p w14:paraId="7288F31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0pt;margin-top:-56pt;height:851.95pt;width:605.3pt;mso-position-horizontal-relative:page;z-index:-251657216;v-text-anchor:middle;mso-width-relative:page;mso-height-relative:page;" fillcolor="#D9D9D9" filled="t" stroked="f" coordsize="21600,21600" o:gfxdata="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P+/s9gAAAALAQAADwAAAAAAAAABACAAAAAiAAAAZHJzL2Rvd25yZXYueG1s&#10;UEsBAhQAFAAAAAgAh07iQLLMjs1qAgAA3QQAAA4AAAAAAAAAAQAgAAAAJwEAAGRycy9lMm9Eb2Mu&#10;eG1sUEsFBgAAAAAGAAYAWQEAAAMGAAAAAA==&#10;">
                <v:fill on="t" focussize="0,0"/>
                <v:stroke on="f" weight="1pt" miterlimit="8" joinstyle="miter"/>
                <v:imagedata o:title=""/>
                <o:lock v:ext="edit" aspectratio="f"/>
                <v:textbox>
                  <w:txbxContent>
                    <w:p w14:paraId="6FB5035A">
                      <w:pPr>
                        <w:jc w:val="center"/>
                      </w:pPr>
                    </w:p>
                    <w:p w14:paraId="63B8CA13">
                      <w:pPr>
                        <w:jc w:val="center"/>
                      </w:pPr>
                    </w:p>
                    <w:p w14:paraId="34958248">
                      <w:pPr>
                        <w:jc w:val="center"/>
                      </w:pPr>
                    </w:p>
                    <w:p w14:paraId="1B7B26C7">
                      <w:pPr>
                        <w:jc w:val="center"/>
                      </w:pPr>
                    </w:p>
                    <w:p w14:paraId="26D0C7EC">
                      <w:pPr>
                        <w:jc w:val="center"/>
                      </w:pPr>
                    </w:p>
                    <w:p w14:paraId="38EA5B9C">
                      <w:pPr>
                        <w:jc w:val="center"/>
                      </w:pPr>
                    </w:p>
                    <w:p w14:paraId="7288F316">
                      <w:pPr>
                        <w:jc w:val="center"/>
                      </w:pPr>
                    </w:p>
                  </w:txbxContent>
                </v:textbox>
              </v:rect>
            </w:pict>
          </mc:Fallback>
        </mc:AlternateContent>
      </w:r>
    </w:p>
    <w:p w14:paraId="6F8BEB33">
      <w:pPr>
        <w:pStyle w:val="5"/>
        <w:jc w:val="center"/>
        <w:rPr>
          <w:rFonts w:asciiTheme="minorHAnsi" w:hAnsiTheme="minorHAnsi" w:cstheme="minorBidi"/>
        </w:rPr>
      </w:pPr>
    </w:p>
    <w:p w14:paraId="719CD4FB">
      <w:pPr>
        <w:pStyle w:val="5"/>
        <w:jc w:val="center"/>
        <w:rPr>
          <w:rFonts w:asciiTheme="minorHAnsi" w:hAnsiTheme="minorHAnsi" w:cstheme="minorBidi"/>
        </w:rPr>
      </w:pPr>
    </w:p>
    <w:p w14:paraId="0481BC39">
      <w:pPr>
        <w:pStyle w:val="5"/>
        <w:jc w:val="center"/>
        <w:rPr>
          <w:rFonts w:asciiTheme="minorHAnsi" w:hAnsiTheme="minorHAnsi" w:cstheme="minorBidi"/>
        </w:rPr>
      </w:pPr>
    </w:p>
    <w:p w14:paraId="3938CB5A">
      <w:pPr>
        <w:pStyle w:val="5"/>
        <w:jc w:val="center"/>
        <w:rPr>
          <w:rFonts w:asciiTheme="minorHAnsi" w:hAnsiTheme="minorHAnsi" w:cstheme="minorBidi"/>
        </w:rPr>
      </w:pPr>
    </w:p>
    <w:p w14:paraId="5E8C3048">
      <w:pPr>
        <w:pStyle w:val="5"/>
        <w:jc w:val="center"/>
        <w:rPr>
          <w:rFonts w:asciiTheme="minorHAnsi" w:hAnsiTheme="minorHAnsi" w:cstheme="minorBidi"/>
        </w:rPr>
      </w:pPr>
    </w:p>
    <w:p w14:paraId="6C49A482">
      <w:pPr>
        <w:pStyle w:val="5"/>
        <w:jc w:val="center"/>
        <w:rPr>
          <w:rFonts w:asciiTheme="minorHAnsi" w:hAnsiTheme="minorHAnsi" w:cstheme="minorBidi"/>
        </w:rPr>
      </w:pPr>
    </w:p>
    <w:p w14:paraId="00803CAC">
      <w:pPr>
        <w:pStyle w:val="5"/>
        <w:jc w:val="center"/>
        <w:rPr>
          <w:rFonts w:asciiTheme="minorHAnsi" w:hAnsiTheme="minorHAnsi" w:cstheme="minorBidi"/>
        </w:rPr>
      </w:pPr>
    </w:p>
    <w:p w14:paraId="7819142E">
      <w:pPr>
        <w:pStyle w:val="5"/>
        <w:jc w:val="center"/>
        <w:rPr>
          <w:rFonts w:asciiTheme="minorHAnsi" w:hAnsiTheme="minorHAnsi" w:cstheme="minorBidi"/>
        </w:rPr>
      </w:pPr>
    </w:p>
    <w:p w14:paraId="6E85FADA">
      <w:pPr>
        <w:pStyle w:val="5"/>
        <w:jc w:val="center"/>
        <w:rPr>
          <w:rFonts w:asciiTheme="minorHAnsi" w:hAnsiTheme="minorHAnsi" w:cstheme="minorBidi"/>
        </w:rPr>
      </w:pPr>
    </w:p>
    <w:p w14:paraId="19364F5B">
      <w:pPr>
        <w:pStyle w:val="5"/>
        <w:jc w:val="center"/>
        <w:rPr>
          <w:rFonts w:asciiTheme="minorHAnsi" w:hAnsiTheme="minorHAnsi" w:cstheme="minorBidi"/>
        </w:rPr>
      </w:pPr>
    </w:p>
    <w:p w14:paraId="02614443">
      <w:pPr>
        <w:pStyle w:val="5"/>
        <w:jc w:val="center"/>
        <w:rPr>
          <w:rFonts w:asciiTheme="minorHAnsi" w:hAnsiTheme="minorHAnsi" w:cstheme="minorBidi"/>
        </w:rPr>
      </w:pPr>
    </w:p>
    <w:p w14:paraId="34969C5F">
      <w:pPr>
        <w:pStyle w:val="5"/>
        <w:jc w:val="center"/>
        <w:rPr>
          <w:rFonts w:asciiTheme="minorHAnsi" w:hAnsiTheme="minorHAnsi" w:cstheme="minorBidi"/>
        </w:rPr>
      </w:pPr>
    </w:p>
    <w:p w14:paraId="71E6F86A">
      <w:pPr>
        <w:pStyle w:val="5"/>
        <w:jc w:val="center"/>
        <w:rPr>
          <w:rFonts w:asciiTheme="minorHAnsi" w:hAnsiTheme="minorHAnsi" w:cstheme="minorBidi"/>
        </w:rPr>
      </w:pPr>
    </w:p>
    <w:p w14:paraId="01439D1B">
      <w:pPr>
        <w:pStyle w:val="5"/>
        <w:jc w:val="center"/>
        <w:rPr>
          <w:rFonts w:asciiTheme="minorHAnsi" w:hAnsiTheme="minorHAnsi" w:cstheme="minorBidi"/>
        </w:rPr>
      </w:pPr>
    </w:p>
    <w:p w14:paraId="22897B33">
      <w:pPr>
        <w:pStyle w:val="5"/>
        <w:jc w:val="center"/>
        <w:rPr>
          <w:rFonts w:asciiTheme="minorHAnsi" w:hAnsiTheme="minorHAnsi" w:cstheme="minorBidi"/>
        </w:rPr>
      </w:pPr>
    </w:p>
    <w:p w14:paraId="5690BE7B">
      <w:pPr>
        <w:pStyle w:val="5"/>
        <w:jc w:val="center"/>
        <w:rPr>
          <w:rFonts w:asciiTheme="minorHAnsi" w:hAnsiTheme="minorHAnsi" w:cstheme="minorBidi"/>
        </w:rPr>
      </w:pPr>
    </w:p>
    <w:p w14:paraId="6603528F">
      <w:pPr>
        <w:pStyle w:val="5"/>
        <w:jc w:val="center"/>
        <w:rPr>
          <w:rFonts w:asciiTheme="minorHAnsi" w:hAnsiTheme="minorHAnsi" w:cstheme="minorBidi"/>
        </w:rPr>
      </w:pPr>
    </w:p>
    <w:p w14:paraId="03DF4A29">
      <w:pPr>
        <w:pStyle w:val="5"/>
        <w:jc w:val="center"/>
        <w:rPr>
          <w:rFonts w:asciiTheme="minorHAnsi" w:hAnsiTheme="minorHAnsi" w:cstheme="minorBidi"/>
        </w:rPr>
      </w:pPr>
    </w:p>
    <w:p w14:paraId="4DEECD63">
      <w:pPr>
        <w:pStyle w:val="5"/>
        <w:jc w:val="center"/>
        <w:rPr>
          <w:rFonts w:asciiTheme="minorHAnsi" w:hAnsiTheme="minorHAnsi" w:cstheme="minorBidi"/>
        </w:rPr>
      </w:pPr>
    </w:p>
    <w:p w14:paraId="343C4430">
      <w:pPr>
        <w:pStyle w:val="5"/>
        <w:jc w:val="center"/>
        <w:rPr>
          <w:rFonts w:asciiTheme="minorHAnsi" w:hAnsiTheme="minorHAnsi" w:cstheme="minorBidi"/>
        </w:rPr>
      </w:pPr>
    </w:p>
    <w:p w14:paraId="5070BFA4">
      <w:pPr>
        <w:pStyle w:val="5"/>
        <w:jc w:val="center"/>
        <w:rPr>
          <w:rFonts w:asciiTheme="minorHAnsi" w:hAnsiTheme="minorHAnsi" w:cstheme="minorBidi"/>
        </w:rPr>
      </w:pPr>
    </w:p>
    <w:p w14:paraId="128F43E5">
      <w:pPr>
        <w:pStyle w:val="5"/>
        <w:jc w:val="center"/>
        <w:rPr>
          <w:rFonts w:asciiTheme="minorHAnsi" w:hAnsiTheme="minorHAnsi" w:cstheme="minorBidi"/>
        </w:rPr>
      </w:pPr>
    </w:p>
    <w:p w14:paraId="4711C61F">
      <w:pPr>
        <w:pStyle w:val="5"/>
        <w:jc w:val="center"/>
        <w:rPr>
          <w:rFonts w:asciiTheme="minorHAnsi" w:hAnsiTheme="minorHAnsi" w:cstheme="minorBidi"/>
        </w:rPr>
      </w:pPr>
    </w:p>
    <w:p w14:paraId="0DAA27B7">
      <w:pPr>
        <w:pStyle w:val="5"/>
        <w:jc w:val="center"/>
        <w:rPr>
          <w:rFonts w:asciiTheme="minorHAnsi" w:hAnsiTheme="minorHAnsi" w:cstheme="minorBidi"/>
        </w:rPr>
      </w:pPr>
    </w:p>
    <w:p w14:paraId="260E155A">
      <w:pPr>
        <w:pStyle w:val="5"/>
        <w:jc w:val="center"/>
        <w:rPr>
          <w:rFonts w:asciiTheme="minorHAnsi" w:hAnsiTheme="minorHAnsi" w:cstheme="minorBidi"/>
        </w:rPr>
      </w:pPr>
    </w:p>
    <w:p w14:paraId="0540BA0B">
      <w:pPr>
        <w:pStyle w:val="5"/>
        <w:jc w:val="center"/>
        <w:rPr>
          <w:rFonts w:asciiTheme="minorHAnsi" w:hAnsiTheme="minorHAnsi" w:cstheme="minorBidi"/>
        </w:rPr>
      </w:pPr>
    </w:p>
    <w:p w14:paraId="3A007B4B">
      <w:pPr>
        <w:pStyle w:val="5"/>
        <w:jc w:val="center"/>
        <w:rPr>
          <w:rFonts w:asciiTheme="minorHAnsi" w:hAnsiTheme="minorHAnsi" w:cstheme="minorBidi"/>
        </w:rPr>
      </w:pPr>
    </w:p>
    <w:p w14:paraId="19571AD2">
      <w:pPr>
        <w:pStyle w:val="5"/>
        <w:jc w:val="center"/>
        <w:rPr>
          <w:rFonts w:asciiTheme="minorHAnsi" w:hAnsiTheme="minorHAnsi" w:cstheme="minorBidi"/>
        </w:rPr>
      </w:pPr>
    </w:p>
    <w:p w14:paraId="28BEFF80">
      <w:pPr>
        <w:pStyle w:val="5"/>
        <w:jc w:val="center"/>
        <w:rPr>
          <w:rFonts w:asciiTheme="minorHAnsi" w:hAnsiTheme="minorHAnsi" w:cstheme="minorBidi"/>
        </w:rPr>
      </w:pPr>
    </w:p>
    <w:p w14:paraId="3E67B72D">
      <w:pPr>
        <w:pStyle w:val="5"/>
        <w:jc w:val="center"/>
        <w:rPr>
          <w:rFonts w:asciiTheme="minorHAnsi" w:hAnsiTheme="minorHAnsi" w:cstheme="minorBidi"/>
        </w:rPr>
      </w:pPr>
    </w:p>
    <w:p w14:paraId="39C2630D">
      <w:pPr>
        <w:pStyle w:val="5"/>
        <w:jc w:val="center"/>
        <w:rPr>
          <w:rFonts w:asciiTheme="minorHAnsi" w:hAnsiTheme="minorHAnsi" w:cstheme="minorBidi"/>
        </w:rPr>
      </w:pPr>
    </w:p>
    <w:p w14:paraId="1FDFBCFE">
      <w:pPr>
        <w:pStyle w:val="5"/>
        <w:jc w:val="center"/>
        <w:rPr>
          <w:rFonts w:asciiTheme="minorHAnsi" w:hAnsiTheme="minorHAnsi" w:cstheme="minorBidi"/>
        </w:rPr>
      </w:pPr>
    </w:p>
    <w:p w14:paraId="581E643B">
      <w:pPr>
        <w:pStyle w:val="5"/>
        <w:jc w:val="center"/>
        <w:rPr>
          <w:rFonts w:asciiTheme="minorHAnsi" w:hAnsiTheme="minorHAnsi" w:cstheme="minorBidi"/>
        </w:rPr>
      </w:pPr>
    </w:p>
    <w:p w14:paraId="5A3D2AA1">
      <w:pPr>
        <w:pStyle w:val="5"/>
        <w:jc w:val="center"/>
        <w:rPr>
          <w:rFonts w:asciiTheme="minorHAnsi" w:hAnsiTheme="minorHAnsi" w:cstheme="minorBidi"/>
        </w:rPr>
      </w:pPr>
    </w:p>
    <w:p w14:paraId="5FE5D6A9">
      <w:pPr>
        <w:pStyle w:val="5"/>
        <w:jc w:val="center"/>
        <w:rPr>
          <w:rFonts w:asciiTheme="minorHAnsi" w:hAnsiTheme="minorHAnsi" w:cstheme="minorBidi"/>
        </w:rPr>
      </w:pPr>
    </w:p>
    <w:p w14:paraId="5C7777C6">
      <w:pPr>
        <w:pStyle w:val="5"/>
        <w:jc w:val="center"/>
        <w:rPr>
          <w:rFonts w:asciiTheme="minorHAnsi" w:hAnsiTheme="minorHAnsi" w:cstheme="minorBidi"/>
        </w:rPr>
      </w:pPr>
    </w:p>
    <w:p w14:paraId="033A9571">
      <w:pPr>
        <w:pStyle w:val="5"/>
        <w:jc w:val="center"/>
        <w:rPr>
          <w:rFonts w:asciiTheme="minorHAnsi" w:hAnsiTheme="minorHAnsi" w:cstheme="minorBidi"/>
        </w:rPr>
      </w:pPr>
    </w:p>
    <w:p w14:paraId="74BAB0FE">
      <w:pPr>
        <w:pStyle w:val="5"/>
        <w:jc w:val="center"/>
        <w:rPr>
          <w:rFonts w:asciiTheme="minorHAnsi" w:hAnsiTheme="minorHAnsi" w:cstheme="minorBidi"/>
        </w:rPr>
      </w:pPr>
    </w:p>
    <w:p w14:paraId="627BAB96">
      <w:pPr>
        <w:pStyle w:val="5"/>
        <w:jc w:val="center"/>
        <w:rPr>
          <w:rFonts w:asciiTheme="minorHAnsi" w:hAnsiTheme="minorHAnsi" w:cstheme="minorBidi"/>
        </w:rPr>
      </w:pPr>
    </w:p>
    <w:p w14:paraId="5A90E76B">
      <w:pPr>
        <w:pStyle w:val="5"/>
        <w:jc w:val="center"/>
        <w:rPr>
          <w:rFonts w:asciiTheme="minorHAnsi" w:hAnsiTheme="minorHAnsi" w:cstheme="minorBidi"/>
        </w:rPr>
      </w:pPr>
    </w:p>
    <w:p w14:paraId="59D9B6AB">
      <w:pPr>
        <w:pStyle w:val="5"/>
        <w:jc w:val="center"/>
        <w:rPr>
          <w:rFonts w:asciiTheme="minorHAnsi" w:hAnsiTheme="minorHAnsi" w:cstheme="minorBidi"/>
        </w:rPr>
      </w:pPr>
    </w:p>
    <w:p w14:paraId="20C7466C">
      <w:pPr>
        <w:pStyle w:val="5"/>
        <w:jc w:val="center"/>
        <w:rPr>
          <w:rFonts w:asciiTheme="minorHAnsi" w:hAnsiTheme="minorHAnsi" w:cstheme="minorBidi"/>
        </w:rPr>
      </w:pPr>
    </w:p>
    <w:p w14:paraId="2417F7F7">
      <w:pPr>
        <w:pStyle w:val="5"/>
        <w:jc w:val="center"/>
        <w:rPr>
          <w:rFonts w:asciiTheme="minorHAnsi" w:hAnsiTheme="minorHAnsi" w:cstheme="minorBidi"/>
        </w:rPr>
      </w:pPr>
    </w:p>
    <w:p w14:paraId="61501567">
      <w:pPr>
        <w:pStyle w:val="5"/>
        <w:jc w:val="center"/>
        <w:rPr>
          <w:rFonts w:asciiTheme="minorHAnsi" w:hAnsiTheme="minorHAnsi" w:cstheme="minorBidi"/>
        </w:rPr>
      </w:pPr>
    </w:p>
    <w:p w14:paraId="27F9AFA4">
      <w:pPr>
        <w:pStyle w:val="5"/>
        <w:jc w:val="center"/>
        <w:rPr>
          <w:rFonts w:asciiTheme="minorHAnsi" w:hAnsiTheme="minorHAnsi" w:cstheme="minorBidi"/>
        </w:rPr>
      </w:pPr>
    </w:p>
    <w:p w14:paraId="10966374">
      <w:pPr>
        <w:pStyle w:val="5"/>
        <w:jc w:val="center"/>
        <w:rPr>
          <w:rFonts w:asciiTheme="minorHAnsi" w:hAnsiTheme="minorHAnsi" w:cstheme="minorBidi"/>
        </w:rPr>
      </w:pPr>
    </w:p>
    <w:p w14:paraId="763EB09F">
      <w:pPr>
        <w:pStyle w:val="5"/>
        <w:jc w:val="center"/>
        <w:rPr>
          <w:rFonts w:asciiTheme="minorHAnsi" w:hAnsiTheme="minorHAnsi" w:cstheme="minorBidi"/>
        </w:rPr>
      </w:pPr>
    </w:p>
    <w:p w14:paraId="7F55CC51">
      <w:pPr>
        <w:pStyle w:val="5"/>
        <w:jc w:val="center"/>
        <w:rPr>
          <w:rFonts w:asciiTheme="minorHAnsi" w:hAnsiTheme="minorHAnsi" w:cstheme="minorBidi"/>
        </w:rPr>
      </w:pPr>
    </w:p>
    <w:p w14:paraId="5E59A215">
      <w:pPr>
        <w:pStyle w:val="5"/>
        <w:jc w:val="center"/>
        <w:rPr>
          <w:rFonts w:asciiTheme="minorHAnsi" w:hAnsiTheme="minorHAnsi" w:cstheme="minorBidi"/>
        </w:rPr>
      </w:pPr>
    </w:p>
    <w:tbl>
      <w:tblPr>
        <w:tblStyle w:val="9"/>
        <w:tblpPr w:leftFromText="187" w:rightFromText="187" w:vertAnchor="page" w:horzAnchor="margin" w:tblpY="15908"/>
        <w:tblOverlap w:val="never"/>
        <w:tblW w:w="9889" w:type="dxa"/>
        <w:tblInd w:w="0" w:type="dxa"/>
        <w:tblLayout w:type="autofit"/>
        <w:tblCellMar>
          <w:top w:w="0" w:type="dxa"/>
          <w:left w:w="108" w:type="dxa"/>
          <w:bottom w:w="0" w:type="dxa"/>
          <w:right w:w="108" w:type="dxa"/>
        </w:tblCellMar>
      </w:tblPr>
      <w:tblGrid>
        <w:gridCol w:w="9889"/>
      </w:tblGrid>
      <w:tr w14:paraId="24BCED15">
        <w:tblPrEx>
          <w:tblCellMar>
            <w:top w:w="0" w:type="dxa"/>
            <w:left w:w="108" w:type="dxa"/>
            <w:bottom w:w="0" w:type="dxa"/>
            <w:right w:w="108" w:type="dxa"/>
          </w:tblCellMar>
        </w:tblPrEx>
        <w:tc>
          <w:tcPr>
            <w:tcW w:w="9889" w:type="dxa"/>
          </w:tcPr>
          <w:p w14:paraId="11C09911">
            <w:pPr>
              <w:pStyle w:val="5"/>
              <w:tabs>
                <w:tab w:val="left" w:pos="4125"/>
                <w:tab w:val="center" w:pos="4836"/>
                <w:tab w:val="clear" w:pos="8306"/>
              </w:tabs>
              <w:rPr>
                <w:rFonts w:asciiTheme="minorHAnsi" w:hAnsiTheme="minorHAnsi" w:cstheme="minorHAnsi"/>
                <w:sz w:val="20"/>
                <w:szCs w:val="16"/>
              </w:rPr>
            </w:pPr>
            <w:r>
              <w:rPr>
                <w:rFonts w:asciiTheme="minorHAnsi" w:hAnsiTheme="minorHAnsi" w:cstheme="minorHAnsi"/>
                <w:sz w:val="20"/>
                <w:szCs w:val="16"/>
              </w:rPr>
              <w:tab/>
            </w:r>
            <w:r>
              <w:rPr>
                <w:rFonts w:asciiTheme="minorHAnsi" w:hAnsiTheme="minorHAnsi" w:cstheme="minorHAnsi"/>
                <w:sz w:val="20"/>
                <w:szCs w:val="16"/>
              </w:rPr>
              <w:tab/>
            </w:r>
            <w:r>
              <w:rPr>
                <w:rFonts w:asciiTheme="minorHAnsi" w:hAnsiTheme="minorHAnsi" w:cstheme="minorHAnsi"/>
                <w:sz w:val="20"/>
                <w:szCs w:val="16"/>
              </w:rPr>
              <w:tab/>
            </w:r>
          </w:p>
        </w:tc>
      </w:tr>
    </w:tbl>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9625"/>
      </w:tblGrid>
      <w:tr w14:paraId="705AA759">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80" w:hRule="atLeast"/>
        </w:trPr>
        <w:tc>
          <w:tcPr>
            <w:tcW w:w="9625" w:type="dxa"/>
            <w:shd w:val="clear" w:color="auto" w:fill="auto"/>
            <w:vAlign w:val="center"/>
          </w:tcPr>
          <w:p w14:paraId="7EDFF22D">
            <w:pPr>
              <w:spacing w:after="160" w:line="259" w:lineRule="auto"/>
              <w:jc w:val="left"/>
              <w:rPr>
                <w:rFonts w:asciiTheme="minorHAnsi" w:hAnsiTheme="minorHAnsi" w:cstheme="minorHAnsi"/>
                <w:b/>
                <w:color w:val="auto"/>
                <w:sz w:val="28"/>
                <w:szCs w:val="28"/>
              </w:rPr>
            </w:pPr>
            <w:r>
              <w:rPr>
                <w:rFonts w:asciiTheme="minorHAnsi" w:hAnsiTheme="minorHAnsi" w:cstheme="minorHAnsi"/>
                <w:b/>
                <w:color w:val="auto"/>
                <w:sz w:val="28"/>
                <w:szCs w:val="28"/>
              </w:rPr>
              <w:t xml:space="preserve">Name: </w:t>
            </w:r>
          </w:p>
        </w:tc>
      </w:tr>
      <w:tr w14:paraId="19423E47">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80" w:hRule="atLeast"/>
        </w:trPr>
        <w:tc>
          <w:tcPr>
            <w:tcW w:w="9625" w:type="dxa"/>
            <w:shd w:val="clear" w:color="auto" w:fill="auto"/>
            <w:vAlign w:val="center"/>
          </w:tcPr>
          <w:p w14:paraId="60D2FD09">
            <w:pPr>
              <w:spacing w:after="160" w:line="259" w:lineRule="auto"/>
              <w:jc w:val="left"/>
              <w:rPr>
                <w:rFonts w:asciiTheme="minorHAnsi" w:hAnsiTheme="minorHAnsi" w:cstheme="minorHAnsi"/>
                <w:b/>
                <w:color w:val="auto"/>
                <w:sz w:val="28"/>
                <w:szCs w:val="28"/>
              </w:rPr>
            </w:pPr>
            <w:r>
              <w:rPr>
                <w:rFonts w:asciiTheme="minorHAnsi" w:hAnsiTheme="minorHAnsi" w:cstheme="minorHAnsi"/>
                <w:b/>
                <w:color w:val="auto"/>
                <w:sz w:val="28"/>
                <w:szCs w:val="28"/>
              </w:rPr>
              <w:t xml:space="preserve">Course Date: </w:t>
            </w:r>
          </w:p>
        </w:tc>
      </w:tr>
      <w:tr w14:paraId="6BCDE900">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80" w:hRule="atLeast"/>
        </w:trPr>
        <w:tc>
          <w:tcPr>
            <w:tcW w:w="9625" w:type="dxa"/>
            <w:shd w:val="clear" w:color="auto" w:fill="auto"/>
            <w:vAlign w:val="center"/>
          </w:tcPr>
          <w:p w14:paraId="1D5BF4E0">
            <w:pPr>
              <w:spacing w:after="160" w:line="259" w:lineRule="auto"/>
              <w:jc w:val="left"/>
              <w:rPr>
                <w:rFonts w:asciiTheme="minorHAnsi" w:hAnsiTheme="minorHAnsi" w:cstheme="minorHAnsi"/>
                <w:b/>
                <w:color w:val="auto"/>
                <w:sz w:val="28"/>
                <w:szCs w:val="28"/>
              </w:rPr>
            </w:pPr>
          </w:p>
        </w:tc>
      </w:tr>
    </w:tbl>
    <w:p w14:paraId="5570849C">
      <w:pPr>
        <w:rPr>
          <w:rFonts w:asciiTheme="minorHAnsi" w:hAnsiTheme="minorHAnsi" w:cstheme="minorBidi"/>
          <w:b/>
          <w:bCs/>
          <w:sz w:val="28"/>
          <w:szCs w:val="28"/>
        </w:rPr>
      </w:pPr>
      <w:r>
        <w:rPr>
          <w:rFonts w:asciiTheme="minorHAnsi" w:hAnsiTheme="minorHAnsi" w:cstheme="minorBidi"/>
          <w:b/>
          <w:bCs/>
          <w:sz w:val="28"/>
          <w:szCs w:val="28"/>
        </w:rPr>
        <w:t>Table of contents</w:t>
      </w:r>
    </w:p>
    <w:sdt>
      <w:sdtPr>
        <w:id w:val="1007840699"/>
        <w:docPartObj>
          <w:docPartGallery w:val="Table of Contents"/>
          <w:docPartUnique/>
        </w:docPartObj>
      </w:sdtPr>
      <w:sdtContent>
        <w:p w14:paraId="6B1A743D">
          <w:pPr>
            <w:pStyle w:val="7"/>
            <w:tabs>
              <w:tab w:val="right" w:leader="dot" w:pos="9630"/>
            </w:tabs>
            <w:rPr>
              <w:rStyle w:val="13"/>
            </w:rPr>
          </w:pPr>
          <w:r>
            <w:fldChar w:fldCharType="begin"/>
          </w:r>
          <w:r>
            <w:instrText xml:space="preserve">TOC \o "1-9" \z \u \h</w:instrText>
          </w:r>
          <w:r>
            <w:fldChar w:fldCharType="separate"/>
          </w:r>
          <w:r>
            <w:fldChar w:fldCharType="begin"/>
          </w:r>
          <w:r>
            <w:instrText xml:space="preserve"> HYPERLINK \l "_Toc712793425" \h </w:instrText>
          </w:r>
          <w:r>
            <w:fldChar w:fldCharType="separate"/>
          </w:r>
          <w:r>
            <w:rPr>
              <w:rStyle w:val="13"/>
            </w:rPr>
            <w:t>Day 1: Task 1</w:t>
          </w:r>
          <w:r>
            <w:tab/>
          </w:r>
          <w:r>
            <w:fldChar w:fldCharType="begin"/>
          </w:r>
          <w:r>
            <w:instrText xml:space="preserve">PAGEREF _Toc712793425 \h</w:instrText>
          </w:r>
          <w:r>
            <w:fldChar w:fldCharType="separate"/>
          </w:r>
          <w:r>
            <w:rPr>
              <w:rStyle w:val="13"/>
            </w:rPr>
            <w:t>2</w:t>
          </w:r>
          <w:r>
            <w:fldChar w:fldCharType="end"/>
          </w:r>
          <w:r>
            <w:fldChar w:fldCharType="end"/>
          </w:r>
        </w:p>
        <w:p w14:paraId="19E73860">
          <w:pPr>
            <w:pStyle w:val="7"/>
            <w:tabs>
              <w:tab w:val="right" w:leader="dot" w:pos="9630"/>
            </w:tabs>
            <w:rPr>
              <w:rStyle w:val="13"/>
            </w:rPr>
          </w:pPr>
          <w:r>
            <w:fldChar w:fldCharType="begin"/>
          </w:r>
          <w:r>
            <w:instrText xml:space="preserve"> HYPERLINK \l "_Toc122426496" \h </w:instrText>
          </w:r>
          <w:r>
            <w:fldChar w:fldCharType="separate"/>
          </w:r>
          <w:r>
            <w:rPr>
              <w:rStyle w:val="13"/>
            </w:rPr>
            <w:t>Day 1: Task 2</w:t>
          </w:r>
          <w:r>
            <w:tab/>
          </w:r>
          <w:r>
            <w:fldChar w:fldCharType="begin"/>
          </w:r>
          <w:r>
            <w:instrText xml:space="preserve">PAGEREF _Toc122426496 \h</w:instrText>
          </w:r>
          <w:r>
            <w:fldChar w:fldCharType="separate"/>
          </w:r>
          <w:r>
            <w:rPr>
              <w:rStyle w:val="13"/>
            </w:rPr>
            <w:t>2</w:t>
          </w:r>
          <w:r>
            <w:fldChar w:fldCharType="end"/>
          </w:r>
          <w:r>
            <w:fldChar w:fldCharType="end"/>
          </w:r>
        </w:p>
        <w:p w14:paraId="1333A935">
          <w:pPr>
            <w:pStyle w:val="7"/>
            <w:tabs>
              <w:tab w:val="right" w:leader="dot" w:pos="9630"/>
            </w:tabs>
            <w:rPr>
              <w:rStyle w:val="13"/>
            </w:rPr>
          </w:pPr>
          <w:r>
            <w:fldChar w:fldCharType="begin"/>
          </w:r>
          <w:r>
            <w:instrText xml:space="preserve"> HYPERLINK \l "_Toc883045340" \h </w:instrText>
          </w:r>
          <w:r>
            <w:fldChar w:fldCharType="separate"/>
          </w:r>
          <w:r>
            <w:rPr>
              <w:rStyle w:val="13"/>
            </w:rPr>
            <w:t>Day 2: Task 1</w:t>
          </w:r>
          <w:r>
            <w:tab/>
          </w:r>
          <w:r>
            <w:fldChar w:fldCharType="begin"/>
          </w:r>
          <w:r>
            <w:instrText xml:space="preserve">PAGEREF _Toc883045340 \h</w:instrText>
          </w:r>
          <w:r>
            <w:fldChar w:fldCharType="separate"/>
          </w:r>
          <w:r>
            <w:rPr>
              <w:rStyle w:val="13"/>
            </w:rPr>
            <w:t>3</w:t>
          </w:r>
          <w:r>
            <w:fldChar w:fldCharType="end"/>
          </w:r>
          <w:r>
            <w:fldChar w:fldCharType="end"/>
          </w:r>
        </w:p>
        <w:p w14:paraId="41C438C0">
          <w:pPr>
            <w:pStyle w:val="7"/>
            <w:tabs>
              <w:tab w:val="right" w:leader="dot" w:pos="9630"/>
            </w:tabs>
            <w:rPr>
              <w:rStyle w:val="13"/>
            </w:rPr>
          </w:pPr>
          <w:r>
            <w:fldChar w:fldCharType="begin"/>
          </w:r>
          <w:r>
            <w:instrText xml:space="preserve"> HYPERLINK \l "_Toc1787656936" \h </w:instrText>
          </w:r>
          <w:r>
            <w:fldChar w:fldCharType="separate"/>
          </w:r>
          <w:r>
            <w:rPr>
              <w:rStyle w:val="13"/>
            </w:rPr>
            <w:t>Day 2: Task 2</w:t>
          </w:r>
          <w:r>
            <w:tab/>
          </w:r>
          <w:r>
            <w:fldChar w:fldCharType="begin"/>
          </w:r>
          <w:r>
            <w:instrText xml:space="preserve">PAGEREF _Toc1787656936 \h</w:instrText>
          </w:r>
          <w:r>
            <w:fldChar w:fldCharType="separate"/>
          </w:r>
          <w:r>
            <w:rPr>
              <w:rStyle w:val="13"/>
            </w:rPr>
            <w:t>3</w:t>
          </w:r>
          <w:r>
            <w:fldChar w:fldCharType="end"/>
          </w:r>
          <w:r>
            <w:fldChar w:fldCharType="end"/>
          </w:r>
        </w:p>
        <w:p w14:paraId="5EBDBB16">
          <w:pPr>
            <w:pStyle w:val="7"/>
            <w:tabs>
              <w:tab w:val="right" w:leader="dot" w:pos="9630"/>
            </w:tabs>
            <w:rPr>
              <w:rStyle w:val="13"/>
            </w:rPr>
          </w:pPr>
          <w:r>
            <w:fldChar w:fldCharType="begin"/>
          </w:r>
          <w:r>
            <w:instrText xml:space="preserve"> HYPERLINK \l "_Toc621661729" \h </w:instrText>
          </w:r>
          <w:r>
            <w:fldChar w:fldCharType="separate"/>
          </w:r>
          <w:r>
            <w:rPr>
              <w:rStyle w:val="13"/>
            </w:rPr>
            <w:t>Day 3: Task 1</w:t>
          </w:r>
          <w:r>
            <w:tab/>
          </w:r>
          <w:r>
            <w:fldChar w:fldCharType="begin"/>
          </w:r>
          <w:r>
            <w:instrText xml:space="preserve">PAGEREF _Toc621661729 \h</w:instrText>
          </w:r>
          <w:r>
            <w:fldChar w:fldCharType="separate"/>
          </w:r>
          <w:r>
            <w:rPr>
              <w:rStyle w:val="13"/>
            </w:rPr>
            <w:t>4</w:t>
          </w:r>
          <w:r>
            <w:fldChar w:fldCharType="end"/>
          </w:r>
          <w:r>
            <w:fldChar w:fldCharType="end"/>
          </w:r>
        </w:p>
        <w:p w14:paraId="08BF01F3">
          <w:pPr>
            <w:pStyle w:val="7"/>
            <w:tabs>
              <w:tab w:val="right" w:leader="dot" w:pos="9630"/>
            </w:tabs>
            <w:rPr>
              <w:rStyle w:val="13"/>
            </w:rPr>
          </w:pPr>
          <w:r>
            <w:fldChar w:fldCharType="begin"/>
          </w:r>
          <w:r>
            <w:instrText xml:space="preserve"> HYPERLINK \l "_Toc1930110380" \h </w:instrText>
          </w:r>
          <w:r>
            <w:fldChar w:fldCharType="separate"/>
          </w:r>
          <w:r>
            <w:rPr>
              <w:rStyle w:val="13"/>
            </w:rPr>
            <w:t>Day 3: Task 2</w:t>
          </w:r>
          <w:r>
            <w:tab/>
          </w:r>
          <w:r>
            <w:fldChar w:fldCharType="begin"/>
          </w:r>
          <w:r>
            <w:instrText xml:space="preserve">PAGEREF _Toc1930110380 \h</w:instrText>
          </w:r>
          <w:r>
            <w:fldChar w:fldCharType="separate"/>
          </w:r>
          <w:r>
            <w:rPr>
              <w:rStyle w:val="13"/>
            </w:rPr>
            <w:t>5</w:t>
          </w:r>
          <w:r>
            <w:fldChar w:fldCharType="end"/>
          </w:r>
          <w:r>
            <w:fldChar w:fldCharType="end"/>
          </w:r>
        </w:p>
        <w:p w14:paraId="6F313B2C">
          <w:pPr>
            <w:pStyle w:val="7"/>
            <w:tabs>
              <w:tab w:val="right" w:leader="dot" w:pos="9630"/>
            </w:tabs>
            <w:rPr>
              <w:rStyle w:val="13"/>
            </w:rPr>
          </w:pPr>
          <w:r>
            <w:fldChar w:fldCharType="begin"/>
          </w:r>
          <w:r>
            <w:instrText xml:space="preserve"> HYPERLINK \l "_Toc397995405" \h </w:instrText>
          </w:r>
          <w:r>
            <w:fldChar w:fldCharType="separate"/>
          </w:r>
          <w:r>
            <w:rPr>
              <w:rStyle w:val="13"/>
            </w:rPr>
            <w:t>Day 4: Task 1</w:t>
          </w:r>
          <w:r>
            <w:tab/>
          </w:r>
          <w:r>
            <w:fldChar w:fldCharType="begin"/>
          </w:r>
          <w:r>
            <w:instrText xml:space="preserve">PAGEREF _Toc397995405 \h</w:instrText>
          </w:r>
          <w:r>
            <w:fldChar w:fldCharType="separate"/>
          </w:r>
          <w:r>
            <w:rPr>
              <w:rStyle w:val="13"/>
            </w:rPr>
            <w:t>6</w:t>
          </w:r>
          <w:r>
            <w:fldChar w:fldCharType="end"/>
          </w:r>
          <w:r>
            <w:fldChar w:fldCharType="end"/>
          </w:r>
        </w:p>
        <w:p w14:paraId="04C02F10">
          <w:pPr>
            <w:pStyle w:val="7"/>
            <w:tabs>
              <w:tab w:val="right" w:leader="dot" w:pos="9630"/>
            </w:tabs>
            <w:rPr>
              <w:rStyle w:val="13"/>
            </w:rPr>
          </w:pPr>
          <w:r>
            <w:fldChar w:fldCharType="begin"/>
          </w:r>
          <w:r>
            <w:instrText xml:space="preserve"> HYPERLINK \l "_Toc511288934" \h </w:instrText>
          </w:r>
          <w:r>
            <w:fldChar w:fldCharType="separate"/>
          </w:r>
          <w:r>
            <w:rPr>
              <w:rStyle w:val="13"/>
            </w:rPr>
            <w:t>Day 4: Task 2</w:t>
          </w:r>
          <w:r>
            <w:tab/>
          </w:r>
          <w:r>
            <w:fldChar w:fldCharType="begin"/>
          </w:r>
          <w:r>
            <w:instrText xml:space="preserve">PAGEREF _Toc511288934 \h</w:instrText>
          </w:r>
          <w:r>
            <w:fldChar w:fldCharType="separate"/>
          </w:r>
          <w:r>
            <w:rPr>
              <w:rStyle w:val="13"/>
            </w:rPr>
            <w:t>7</w:t>
          </w:r>
          <w:r>
            <w:fldChar w:fldCharType="end"/>
          </w:r>
          <w:r>
            <w:fldChar w:fldCharType="end"/>
          </w:r>
        </w:p>
        <w:p w14:paraId="2F0D6A57">
          <w:pPr>
            <w:pStyle w:val="7"/>
            <w:tabs>
              <w:tab w:val="right" w:leader="dot" w:pos="9630"/>
            </w:tabs>
            <w:rPr>
              <w:rStyle w:val="13"/>
            </w:rPr>
          </w:pPr>
          <w:r>
            <w:fldChar w:fldCharType="begin"/>
          </w:r>
          <w:r>
            <w:instrText xml:space="preserve"> HYPERLINK \l "_Toc1126090548" \h </w:instrText>
          </w:r>
          <w:r>
            <w:fldChar w:fldCharType="separate"/>
          </w:r>
          <w:r>
            <w:rPr>
              <w:rStyle w:val="13"/>
            </w:rPr>
            <w:t>Course Notes</w:t>
          </w:r>
          <w:r>
            <w:tab/>
          </w:r>
          <w:r>
            <w:fldChar w:fldCharType="begin"/>
          </w:r>
          <w:r>
            <w:instrText xml:space="preserve">PAGEREF _Toc1126090548 \h</w:instrText>
          </w:r>
          <w:r>
            <w:fldChar w:fldCharType="separate"/>
          </w:r>
          <w:r>
            <w:rPr>
              <w:rStyle w:val="13"/>
            </w:rPr>
            <w:t>7</w:t>
          </w:r>
          <w:r>
            <w:fldChar w:fldCharType="end"/>
          </w:r>
          <w:r>
            <w:fldChar w:fldCharType="end"/>
          </w:r>
        </w:p>
        <w:p w14:paraId="5F35210F">
          <w:pPr>
            <w:pStyle w:val="7"/>
            <w:tabs>
              <w:tab w:val="right" w:leader="dot" w:pos="9630"/>
            </w:tabs>
            <w:rPr>
              <w:rStyle w:val="13"/>
            </w:rPr>
          </w:pPr>
          <w:r>
            <w:fldChar w:fldCharType="begin"/>
          </w:r>
          <w:r>
            <w:instrText xml:space="preserve"> HYPERLINK \l "_Toc346271685" \h </w:instrText>
          </w:r>
          <w:r>
            <w:fldChar w:fldCharType="separate"/>
          </w:r>
          <w:r>
            <w:rPr>
              <w:rStyle w:val="13"/>
            </w:rPr>
            <w:t>Additional Information</w:t>
          </w:r>
          <w:r>
            <w:tab/>
          </w:r>
          <w:r>
            <w:fldChar w:fldCharType="begin"/>
          </w:r>
          <w:r>
            <w:instrText xml:space="preserve">PAGEREF _Toc346271685 \h</w:instrText>
          </w:r>
          <w:r>
            <w:fldChar w:fldCharType="separate"/>
          </w:r>
          <w:r>
            <w:rPr>
              <w:rStyle w:val="13"/>
            </w:rPr>
            <w:t>8</w:t>
          </w:r>
          <w:r>
            <w:fldChar w:fldCharType="end"/>
          </w:r>
          <w:r>
            <w:fldChar w:fldCharType="end"/>
          </w:r>
          <w:r>
            <w:fldChar w:fldCharType="end"/>
          </w:r>
        </w:p>
      </w:sdtContent>
    </w:sdt>
    <w:p w14:paraId="4B450A3F">
      <w:pPr>
        <w:rPr>
          <w:rFonts w:asciiTheme="minorHAnsi" w:hAnsiTheme="minorHAnsi" w:cstheme="minorHAnsi"/>
          <w:sz w:val="28"/>
          <w:szCs w:val="28"/>
        </w:rPr>
      </w:pPr>
    </w:p>
    <w:p w14:paraId="42979AC1">
      <w:pPr>
        <w:tabs>
          <w:tab w:val="left" w:pos="2676"/>
        </w:tabs>
        <w:rPr>
          <w:rFonts w:asciiTheme="minorHAnsi" w:hAnsiTheme="minorHAnsi" w:cstheme="minorHAnsi"/>
          <w:sz w:val="28"/>
          <w:szCs w:val="28"/>
        </w:rPr>
      </w:pPr>
    </w:p>
    <w:p w14:paraId="5F6B079E">
      <w:pPr>
        <w:pStyle w:val="2"/>
        <w:rPr>
          <w:rFonts w:asciiTheme="minorHAnsi" w:hAnsiTheme="minorHAnsi" w:cstheme="minorBidi"/>
        </w:rPr>
      </w:pPr>
      <w:bookmarkStart w:id="0" w:name="_Toc712793425"/>
      <w:r>
        <w:rPr>
          <w:rFonts w:asciiTheme="minorHAnsi" w:hAnsiTheme="minorHAnsi" w:cstheme="minorBidi"/>
        </w:rPr>
        <w:t xml:space="preserve">Day 1: </w:t>
      </w:r>
      <w:bookmarkStart w:id="1" w:name="_Toc168490834"/>
      <w:r>
        <w:rPr>
          <w:rFonts w:asciiTheme="minorHAnsi" w:hAnsiTheme="minorHAnsi" w:cstheme="minorBidi"/>
        </w:rPr>
        <w:t>Task 1</w:t>
      </w:r>
      <w:bookmarkEnd w:id="0"/>
      <w:bookmarkEnd w:id="1"/>
    </w:p>
    <w:p w14:paraId="1AF27404"/>
    <w:p w14:paraId="41B86C95">
      <w:r>
        <w:t>Please research the different versions of Tableau, compare and contrast them below and explain the limited functionality on ‘Tableau Public’.</w:t>
      </w:r>
    </w:p>
    <w:p w14:paraId="1C59AB9E"/>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838"/>
        <w:gridCol w:w="7790"/>
      </w:tblGrid>
      <w:tr w14:paraId="10A6FBD2">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1020" w:hRule="atLeast"/>
        </w:trPr>
        <w:tc>
          <w:tcPr>
            <w:tcW w:w="1838" w:type="dxa"/>
            <w:shd w:val="clear" w:color="auto" w:fill="337ABE"/>
            <w:vAlign w:val="center"/>
          </w:tcPr>
          <w:p w14:paraId="43E02E0E">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Different Tableau versions</w:t>
            </w:r>
          </w:p>
        </w:tc>
        <w:tc>
          <w:tcPr>
            <w:tcW w:w="7790" w:type="dxa"/>
            <w:shd w:val="clear" w:color="auto" w:fill="F1F1F1" w:themeFill="background1" w:themeFillShade="F2"/>
          </w:tcPr>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8"/>
              <w:gridCol w:w="1470"/>
              <w:gridCol w:w="1468"/>
              <w:gridCol w:w="1710"/>
              <w:gridCol w:w="1608"/>
            </w:tblGrid>
            <w:tr w14:paraId="3B678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shd w:val="clear" w:color="auto" w:fill="C8C8C8" w:themeFill="accent3" w:themeFillTint="99"/>
                  <w:vAlign w:val="center"/>
                </w:tcPr>
                <w:p w14:paraId="3BFDBF77">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Feature / Capability</w:t>
                  </w:r>
                </w:p>
              </w:tc>
              <w:tc>
                <w:tcPr>
                  <w:tcW w:w="0" w:type="auto"/>
                  <w:shd w:val="clear" w:color="auto" w:fill="C8C8C8" w:themeFill="accent3" w:themeFillTint="99"/>
                  <w:vAlign w:val="center"/>
                </w:tcPr>
                <w:p w14:paraId="0D08340C">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Tableau Public (Free)</w:t>
                  </w:r>
                </w:p>
              </w:tc>
              <w:tc>
                <w:tcPr>
                  <w:tcW w:w="0" w:type="auto"/>
                  <w:shd w:val="clear" w:color="auto" w:fill="C8C8C8" w:themeFill="accent3" w:themeFillTint="99"/>
                  <w:vAlign w:val="center"/>
                </w:tcPr>
                <w:p w14:paraId="7927E1AE">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Tableau Desktop (Paid)</w:t>
                  </w:r>
                </w:p>
              </w:tc>
              <w:tc>
                <w:tcPr>
                  <w:tcW w:w="0" w:type="auto"/>
                  <w:shd w:val="clear" w:color="auto" w:fill="C8C8C8" w:themeFill="accent3" w:themeFillTint="99"/>
                  <w:vAlign w:val="center"/>
                </w:tcPr>
                <w:p w14:paraId="6411E4C3">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Tableau Server (Paid)</w:t>
                  </w:r>
                </w:p>
              </w:tc>
              <w:tc>
                <w:tcPr>
                  <w:tcW w:w="0" w:type="auto"/>
                  <w:shd w:val="clear" w:color="auto" w:fill="C8C8C8" w:themeFill="accent3" w:themeFillTint="99"/>
                  <w:vAlign w:val="center"/>
                </w:tcPr>
                <w:p w14:paraId="19B04B16">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Tableau Cloud (Paid)</w:t>
                  </w:r>
                </w:p>
              </w:tc>
            </w:tr>
            <w:tr w14:paraId="662DA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themeFill="background2"/>
                  <w:vAlign w:val="center"/>
                </w:tcPr>
                <w:p w14:paraId="0EAA7953">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Cost</w:t>
                  </w:r>
                </w:p>
              </w:tc>
              <w:tc>
                <w:tcPr>
                  <w:tcW w:w="0" w:type="auto"/>
                </w:tcPr>
                <w:p w14:paraId="15A70DB1">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Free</w:t>
                  </w:r>
                </w:p>
              </w:tc>
              <w:tc>
                <w:tcPr>
                  <w:tcW w:w="0" w:type="auto"/>
                </w:tcPr>
                <w:p w14:paraId="79BE78DF">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Subscription-based</w:t>
                  </w:r>
                </w:p>
              </w:tc>
              <w:tc>
                <w:tcPr>
                  <w:tcW w:w="0" w:type="auto"/>
                </w:tcPr>
                <w:p w14:paraId="1FBE27E1">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Subscription-based (self-hosted)</w:t>
                  </w:r>
                </w:p>
              </w:tc>
              <w:tc>
                <w:tcPr>
                  <w:tcW w:w="0" w:type="auto"/>
                </w:tcPr>
                <w:p w14:paraId="02D1F6F6">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Subscription-based (fully hosted by Tableau)</w:t>
                  </w:r>
                </w:p>
              </w:tc>
            </w:tr>
            <w:tr w14:paraId="6BD9D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themeFill="background2"/>
                  <w:vAlign w:val="center"/>
                </w:tcPr>
                <w:p w14:paraId="71FA5EE4">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Deployment</w:t>
                  </w:r>
                </w:p>
              </w:tc>
              <w:tc>
                <w:tcPr>
                  <w:tcW w:w="0" w:type="auto"/>
                </w:tcPr>
                <w:p w14:paraId="3163BE77">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Cloud-based (Tableau Public website)</w:t>
                  </w:r>
                </w:p>
              </w:tc>
              <w:tc>
                <w:tcPr>
                  <w:tcW w:w="0" w:type="auto"/>
                </w:tcPr>
                <w:p w14:paraId="2D330D5B">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Installed locally on user’s computer</w:t>
                  </w:r>
                </w:p>
              </w:tc>
              <w:tc>
                <w:tcPr>
                  <w:tcW w:w="0" w:type="auto"/>
                </w:tcPr>
                <w:p w14:paraId="4A656D62">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Installed on organization’s own servers or cloud infrastructure</w:t>
                  </w:r>
                </w:p>
              </w:tc>
              <w:tc>
                <w:tcPr>
                  <w:tcW w:w="0" w:type="auto"/>
                </w:tcPr>
                <w:p w14:paraId="5C94A7CA">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Hosted by Tableau (SaaS)</w:t>
                  </w:r>
                </w:p>
              </w:tc>
            </w:tr>
            <w:tr w14:paraId="4C85F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themeFill="background2"/>
                  <w:vAlign w:val="center"/>
                </w:tcPr>
                <w:p w14:paraId="37A34249">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Data Source Connections</w:t>
                  </w:r>
                </w:p>
              </w:tc>
              <w:tc>
                <w:tcPr>
                  <w:tcW w:w="0" w:type="auto"/>
                </w:tcPr>
                <w:p w14:paraId="77CC9FED">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Excel, CSV, Google Sheets, JSON, PDFs, Web Connectors</w:t>
                  </w:r>
                </w:p>
              </w:tc>
              <w:tc>
                <w:tcPr>
                  <w:tcW w:w="0" w:type="auto"/>
                </w:tcPr>
                <w:p w14:paraId="42DBD9F0">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Wide range: Excel, SQL, cloud services, big data sources</w:t>
                  </w:r>
                </w:p>
              </w:tc>
              <w:tc>
                <w:tcPr>
                  <w:tcW w:w="0" w:type="auto"/>
                </w:tcPr>
                <w:p w14:paraId="15DAE113">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Uses published data sources from Desktop or connectors via server</w:t>
                  </w:r>
                </w:p>
              </w:tc>
              <w:tc>
                <w:tcPr>
                  <w:tcW w:w="0" w:type="auto"/>
                </w:tcPr>
                <w:p w14:paraId="20BEA20C">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Same as Server, with built-in connectors and scheduled refreshes</w:t>
                  </w:r>
                </w:p>
              </w:tc>
            </w:tr>
            <w:tr w14:paraId="5585B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shd w:val="clear" w:color="auto" w:fill="E7E6E6" w:themeFill="background2"/>
                  <w:vAlign w:val="center"/>
                </w:tcPr>
                <w:p w14:paraId="755C21B6">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Data Refresh Support</w:t>
                  </w:r>
                </w:p>
              </w:tc>
              <w:tc>
                <w:tcPr>
                  <w:tcW w:w="0" w:type="auto"/>
                </w:tcPr>
                <w:p w14:paraId="43C5F2D7">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Google Sheets (daily refresh only)</w:t>
                  </w:r>
                </w:p>
              </w:tc>
              <w:tc>
                <w:tcPr>
                  <w:tcW w:w="0" w:type="auto"/>
                </w:tcPr>
                <w:p w14:paraId="7A8B5E05">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Manual refresh</w:t>
                  </w:r>
                </w:p>
              </w:tc>
              <w:tc>
                <w:tcPr>
                  <w:tcW w:w="0" w:type="auto"/>
                </w:tcPr>
                <w:p w14:paraId="169A78CD">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Scheduled refreshes and live connections</w:t>
                  </w:r>
                </w:p>
              </w:tc>
              <w:tc>
                <w:tcPr>
                  <w:tcW w:w="0" w:type="auto"/>
                </w:tcPr>
                <w:p w14:paraId="710DF254">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Scheduled refreshes and live connections</w:t>
                  </w:r>
                </w:p>
              </w:tc>
            </w:tr>
            <w:tr w14:paraId="6764A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themeFill="background2"/>
                  <w:vAlign w:val="center"/>
                </w:tcPr>
                <w:p w14:paraId="79E7EEBA">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Data Privacy</w:t>
                  </w:r>
                </w:p>
              </w:tc>
              <w:tc>
                <w:tcPr>
                  <w:tcW w:w="0" w:type="auto"/>
                </w:tcPr>
                <w:p w14:paraId="21D8B550">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All content is public</w:t>
                  </w:r>
                </w:p>
              </w:tc>
              <w:tc>
                <w:tcPr>
                  <w:tcW w:w="0" w:type="auto"/>
                </w:tcPr>
                <w:p w14:paraId="005C6545">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Local files can be private</w:t>
                  </w:r>
                </w:p>
              </w:tc>
              <w:tc>
                <w:tcPr>
                  <w:tcW w:w="0" w:type="auto"/>
                </w:tcPr>
                <w:p w14:paraId="51FDF627">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Private and secure access within an organization</w:t>
                  </w:r>
                </w:p>
              </w:tc>
              <w:tc>
                <w:tcPr>
                  <w:tcW w:w="0" w:type="auto"/>
                </w:tcPr>
                <w:p w14:paraId="06798E02">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Private and secure access, cloud-hosted by Tableau</w:t>
                  </w:r>
                </w:p>
              </w:tc>
            </w:tr>
            <w:tr w14:paraId="77D1C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themeFill="background2"/>
                  <w:vAlign w:val="center"/>
                </w:tcPr>
                <w:p w14:paraId="70108187">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Storage Location</w:t>
                  </w:r>
                </w:p>
              </w:tc>
              <w:tc>
                <w:tcPr>
                  <w:tcW w:w="0" w:type="auto"/>
                </w:tcPr>
                <w:p w14:paraId="2A67F6A0">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Tableau Public cloud only</w:t>
                  </w:r>
                </w:p>
              </w:tc>
              <w:tc>
                <w:tcPr>
                  <w:tcW w:w="0" w:type="auto"/>
                </w:tcPr>
                <w:p w14:paraId="62EDBA20">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Local machine</w:t>
                  </w:r>
                </w:p>
              </w:tc>
              <w:tc>
                <w:tcPr>
                  <w:tcW w:w="0" w:type="auto"/>
                </w:tcPr>
                <w:p w14:paraId="6552B9D8">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Organization’s servers or cloud</w:t>
                  </w:r>
                </w:p>
              </w:tc>
              <w:tc>
                <w:tcPr>
                  <w:tcW w:w="0" w:type="auto"/>
                </w:tcPr>
                <w:p w14:paraId="721FEE72">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Tableau’s managed cloud infrastructure</w:t>
                  </w:r>
                </w:p>
              </w:tc>
            </w:tr>
            <w:tr w14:paraId="0B471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themeFill="background2"/>
                  <w:vAlign w:val="center"/>
                </w:tcPr>
                <w:p w14:paraId="5389619F">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User Management</w:t>
                  </w:r>
                </w:p>
              </w:tc>
              <w:tc>
                <w:tcPr>
                  <w:tcW w:w="0" w:type="auto"/>
                </w:tcPr>
                <w:p w14:paraId="5543435D">
                  <w:pPr>
                    <w:spacing w:after="160" w:line="259" w:lineRule="auto"/>
                    <w:rPr>
                      <w:rStyle w:val="19"/>
                      <w:rFonts w:hint="default" w:ascii="Calibri" w:hAnsi="Calibri" w:eastAsia="宋体" w:cs="Calibri"/>
                      <w:sz w:val="18"/>
                      <w:szCs w:val="18"/>
                      <w:vertAlign w:val="baseline"/>
                      <w:lang w:val="en-US" w:eastAsia="zh-CN"/>
                    </w:rPr>
                  </w:pPr>
                  <w:r>
                    <w:rPr>
                      <w:rStyle w:val="19"/>
                      <w:rFonts w:hint="eastAsia" w:ascii="Calibri" w:hAnsi="Calibri" w:eastAsia="宋体" w:cs="Calibri"/>
                      <w:sz w:val="18"/>
                      <w:szCs w:val="18"/>
                      <w:vertAlign w:val="baseline"/>
                      <w:lang w:val="en-US" w:eastAsia="zh-CN"/>
                    </w:rPr>
                    <w:t>None</w:t>
                  </w:r>
                </w:p>
              </w:tc>
              <w:tc>
                <w:tcPr>
                  <w:tcW w:w="0" w:type="auto"/>
                </w:tcPr>
                <w:p w14:paraId="23CB0078">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Local user only</w:t>
                  </w:r>
                </w:p>
              </w:tc>
              <w:tc>
                <w:tcPr>
                  <w:tcW w:w="0" w:type="auto"/>
                </w:tcPr>
                <w:p w14:paraId="735A58F9">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Admin dashboard with user roles, groups, and permission settings</w:t>
                  </w:r>
                </w:p>
              </w:tc>
              <w:tc>
                <w:tcPr>
                  <w:tcW w:w="0" w:type="auto"/>
                </w:tcPr>
                <w:p w14:paraId="108D1237">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Similar to Server, but managed through Tableau’s online interface</w:t>
                  </w:r>
                </w:p>
              </w:tc>
            </w:tr>
            <w:tr w14:paraId="11C1E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themeFill="background2"/>
                  <w:vAlign w:val="center"/>
                </w:tcPr>
                <w:p w14:paraId="1E66FCAE">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Collaboration &amp; Sharing</w:t>
                  </w:r>
                </w:p>
              </w:tc>
              <w:tc>
                <w:tcPr>
                  <w:tcW w:w="0" w:type="auto"/>
                </w:tcPr>
                <w:p w14:paraId="22D005FF">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Public sharing only</w:t>
                  </w:r>
                </w:p>
              </w:tc>
              <w:tc>
                <w:tcPr>
                  <w:tcW w:w="0" w:type="auto"/>
                </w:tcPr>
                <w:p w14:paraId="5701D4C5">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Export as packaged workbooks (.twbx)</w:t>
                  </w:r>
                </w:p>
              </w:tc>
              <w:tc>
                <w:tcPr>
                  <w:tcW w:w="0" w:type="auto"/>
                </w:tcPr>
                <w:p w14:paraId="7608DEE7">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Centralized sharing, access control, role-based permissions</w:t>
                  </w:r>
                </w:p>
              </w:tc>
              <w:tc>
                <w:tcPr>
                  <w:tcW w:w="0" w:type="auto"/>
                </w:tcPr>
                <w:p w14:paraId="0C3A3AA0">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Same as Server, but without needing infrastructure management</w:t>
                  </w:r>
                </w:p>
              </w:tc>
            </w:tr>
            <w:tr w14:paraId="45EB4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themeFill="background2"/>
                  <w:vAlign w:val="center"/>
                </w:tcPr>
                <w:p w14:paraId="1ACBB3FA">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Advanced Analytics</w:t>
                  </w:r>
                </w:p>
              </w:tc>
              <w:tc>
                <w:tcPr>
                  <w:tcW w:w="0" w:type="auto"/>
                </w:tcPr>
                <w:p w14:paraId="05882AE5">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Basic calculations and visualizations</w:t>
                  </w:r>
                </w:p>
              </w:tc>
              <w:tc>
                <w:tcPr>
                  <w:tcW w:w="0" w:type="auto"/>
                </w:tcPr>
                <w:p w14:paraId="09F2032C">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Full analytics and statistical tools</w:t>
                  </w:r>
                </w:p>
              </w:tc>
              <w:tc>
                <w:tcPr>
                  <w:tcW w:w="0" w:type="auto"/>
                </w:tcPr>
                <w:p w14:paraId="635DA748">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Leverages Desktop’s capabilities, with scalable publishing and consumption</w:t>
                  </w:r>
                </w:p>
              </w:tc>
              <w:tc>
                <w:tcPr>
                  <w:tcW w:w="0" w:type="auto"/>
                </w:tcPr>
                <w:p w14:paraId="4450C863">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Leverages Desktop’s capabilities, with web-based publishing and usage</w:t>
                  </w:r>
                </w:p>
              </w:tc>
            </w:tr>
            <w:tr w14:paraId="58E94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E7E6E6" w:themeFill="background2"/>
                  <w:vAlign w:val="center"/>
                </w:tcPr>
                <w:p w14:paraId="7973C5EF">
                  <w:pPr>
                    <w:spacing w:after="160" w:line="259" w:lineRule="auto"/>
                    <w:jc w:val="center"/>
                    <w:rPr>
                      <w:rStyle w:val="19"/>
                      <w:rFonts w:hint="default" w:ascii="Calibri" w:hAnsi="Calibri" w:cs="Calibri"/>
                      <w:b/>
                      <w:bCs/>
                      <w:sz w:val="18"/>
                      <w:szCs w:val="18"/>
                      <w:vertAlign w:val="baseline"/>
                    </w:rPr>
                  </w:pPr>
                  <w:r>
                    <w:rPr>
                      <w:rStyle w:val="19"/>
                      <w:rFonts w:hint="default" w:ascii="Calibri" w:hAnsi="Calibri" w:cs="Calibri"/>
                      <w:b/>
                      <w:bCs/>
                      <w:sz w:val="18"/>
                      <w:szCs w:val="18"/>
                      <w:vertAlign w:val="baseline"/>
                    </w:rPr>
                    <w:t>Best For</w:t>
                  </w:r>
                </w:p>
              </w:tc>
              <w:tc>
                <w:tcPr>
                  <w:tcW w:w="0" w:type="auto"/>
                </w:tcPr>
                <w:p w14:paraId="047D6C69">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Beginners, public data projects, learning</w:t>
                  </w:r>
                </w:p>
              </w:tc>
              <w:tc>
                <w:tcPr>
                  <w:tcW w:w="0" w:type="auto"/>
                </w:tcPr>
                <w:p w14:paraId="2C5E5E25">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Analysts creating visualizations</w:t>
                  </w:r>
                </w:p>
              </w:tc>
              <w:tc>
                <w:tcPr>
                  <w:tcW w:w="0" w:type="auto"/>
                </w:tcPr>
                <w:p w14:paraId="2DDB6D85">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Medium to large organizations needing secure, centralized analytics management</w:t>
                  </w:r>
                </w:p>
              </w:tc>
              <w:tc>
                <w:tcPr>
                  <w:tcW w:w="0" w:type="auto"/>
                </w:tcPr>
                <w:p w14:paraId="38A5B2F8">
                  <w:pPr>
                    <w:spacing w:after="160" w:line="259" w:lineRule="auto"/>
                    <w:rPr>
                      <w:rStyle w:val="19"/>
                      <w:rFonts w:hint="default" w:ascii="Calibri" w:hAnsi="Calibri" w:cs="Calibri"/>
                      <w:sz w:val="18"/>
                      <w:szCs w:val="18"/>
                      <w:vertAlign w:val="baseline"/>
                    </w:rPr>
                  </w:pPr>
                  <w:r>
                    <w:rPr>
                      <w:rStyle w:val="19"/>
                      <w:rFonts w:hint="default" w:ascii="Calibri" w:hAnsi="Calibri" w:cs="Calibri"/>
                      <w:sz w:val="18"/>
                      <w:szCs w:val="18"/>
                      <w:vertAlign w:val="baseline"/>
                    </w:rPr>
                    <w:t>Organizations preferring a hosted solution with minimal IT maintenance</w:t>
                  </w:r>
                </w:p>
              </w:tc>
            </w:tr>
          </w:tbl>
          <w:p w14:paraId="65EA6A7C">
            <w:pPr>
              <w:spacing w:after="160" w:line="259" w:lineRule="auto"/>
              <w:rPr>
                <w:rStyle w:val="19"/>
                <w:rFonts w:asciiTheme="minorHAnsi" w:hAnsiTheme="minorHAnsi" w:cstheme="minorHAnsi"/>
                <w:sz w:val="28"/>
                <w:szCs w:val="28"/>
              </w:rPr>
            </w:pPr>
          </w:p>
          <w:p w14:paraId="416BE67C">
            <w:pPr>
              <w:spacing w:after="160" w:line="259" w:lineRule="auto"/>
              <w:rPr>
                <w:rStyle w:val="19"/>
                <w:rFonts w:hint="eastAsia" w:asciiTheme="minorHAnsi" w:hAnsiTheme="minorHAnsi" w:cstheme="minorHAnsi"/>
                <w:b/>
                <w:bCs/>
                <w:color w:val="0000FF"/>
                <w:sz w:val="28"/>
                <w:szCs w:val="28"/>
              </w:rPr>
            </w:pPr>
            <w:r>
              <w:rPr>
                <w:rStyle w:val="19"/>
                <w:rFonts w:hint="eastAsia" w:asciiTheme="minorHAnsi" w:hAnsiTheme="minorHAnsi" w:cstheme="minorHAnsi"/>
                <w:b/>
                <w:bCs/>
                <w:color w:val="0000FF"/>
                <w:sz w:val="28"/>
                <w:szCs w:val="28"/>
              </w:rPr>
              <w:t>Summary</w:t>
            </w:r>
          </w:p>
          <w:p w14:paraId="172D062A">
            <w:pPr>
              <w:numPr>
                <w:ilvl w:val="0"/>
                <w:numId w:val="1"/>
              </w:numPr>
              <w:spacing w:after="160" w:line="259" w:lineRule="auto"/>
              <w:ind w:left="420" w:leftChars="0" w:hanging="420" w:firstLineChars="0"/>
              <w:rPr>
                <w:rStyle w:val="19"/>
                <w:rFonts w:hint="eastAsia" w:asciiTheme="minorHAnsi" w:hAnsiTheme="minorHAnsi" w:cstheme="minorHAnsi"/>
                <w:b w:val="0"/>
                <w:bCs w:val="0"/>
                <w:color w:val="auto"/>
                <w:sz w:val="28"/>
                <w:szCs w:val="28"/>
              </w:rPr>
            </w:pPr>
            <w:r>
              <w:rPr>
                <w:rStyle w:val="19"/>
                <w:rFonts w:hint="eastAsia" w:asciiTheme="minorHAnsi" w:hAnsiTheme="minorHAnsi" w:cstheme="minorHAnsi"/>
                <w:b/>
                <w:bCs/>
                <w:color w:val="auto"/>
                <w:sz w:val="28"/>
                <w:szCs w:val="28"/>
              </w:rPr>
              <w:t>Tableau Public:</w:t>
            </w:r>
            <w:r>
              <w:rPr>
                <w:rStyle w:val="19"/>
                <w:rFonts w:hint="eastAsia" w:asciiTheme="minorHAnsi" w:hAnsiTheme="minorHAnsi" w:cstheme="minorHAnsi"/>
                <w:b w:val="0"/>
                <w:bCs w:val="0"/>
                <w:color w:val="auto"/>
                <w:sz w:val="28"/>
                <w:szCs w:val="28"/>
              </w:rPr>
              <w:t xml:space="preserve"> Best for public sharing, learning, and portfolio projects.</w:t>
            </w:r>
          </w:p>
          <w:p w14:paraId="7E4C68C9">
            <w:pPr>
              <w:numPr>
                <w:ilvl w:val="0"/>
                <w:numId w:val="1"/>
              </w:numPr>
              <w:spacing w:after="160" w:line="259" w:lineRule="auto"/>
              <w:ind w:left="420" w:leftChars="0" w:hanging="420" w:firstLineChars="0"/>
              <w:rPr>
                <w:rStyle w:val="19"/>
                <w:rFonts w:hint="eastAsia" w:asciiTheme="minorHAnsi" w:hAnsiTheme="minorHAnsi" w:cstheme="minorHAnsi"/>
                <w:b w:val="0"/>
                <w:bCs w:val="0"/>
                <w:color w:val="auto"/>
                <w:sz w:val="28"/>
                <w:szCs w:val="28"/>
              </w:rPr>
            </w:pPr>
            <w:r>
              <w:rPr>
                <w:rStyle w:val="19"/>
                <w:rFonts w:hint="eastAsia" w:asciiTheme="minorHAnsi" w:hAnsiTheme="minorHAnsi" w:cstheme="minorHAnsi"/>
                <w:b/>
                <w:bCs/>
                <w:color w:val="auto"/>
                <w:sz w:val="28"/>
                <w:szCs w:val="28"/>
              </w:rPr>
              <w:t xml:space="preserve">Tableau Desktop: </w:t>
            </w:r>
            <w:r>
              <w:rPr>
                <w:rStyle w:val="19"/>
                <w:rFonts w:hint="eastAsia" w:asciiTheme="minorHAnsi" w:hAnsiTheme="minorHAnsi" w:cstheme="minorHAnsi"/>
                <w:b w:val="0"/>
                <w:bCs w:val="0"/>
                <w:color w:val="auto"/>
                <w:sz w:val="28"/>
                <w:szCs w:val="28"/>
              </w:rPr>
              <w:t>Core tool for building complex dashboards; used by analysts.</w:t>
            </w:r>
          </w:p>
          <w:p w14:paraId="2B1E3D2E">
            <w:pPr>
              <w:numPr>
                <w:ilvl w:val="0"/>
                <w:numId w:val="1"/>
              </w:numPr>
              <w:spacing w:after="160" w:line="259" w:lineRule="auto"/>
              <w:ind w:left="420" w:leftChars="0" w:hanging="420" w:firstLineChars="0"/>
              <w:rPr>
                <w:rStyle w:val="19"/>
                <w:rFonts w:hint="eastAsia" w:asciiTheme="minorHAnsi" w:hAnsiTheme="minorHAnsi" w:cstheme="minorHAnsi"/>
                <w:b w:val="0"/>
                <w:bCs w:val="0"/>
                <w:color w:val="auto"/>
                <w:sz w:val="28"/>
                <w:szCs w:val="28"/>
              </w:rPr>
            </w:pPr>
            <w:r>
              <w:rPr>
                <w:rStyle w:val="19"/>
                <w:rFonts w:hint="eastAsia" w:asciiTheme="minorHAnsi" w:hAnsiTheme="minorHAnsi" w:cstheme="minorHAnsi"/>
                <w:b/>
                <w:bCs/>
                <w:color w:val="auto"/>
                <w:sz w:val="28"/>
                <w:szCs w:val="28"/>
              </w:rPr>
              <w:t>Tableau Server:</w:t>
            </w:r>
            <w:r>
              <w:rPr>
                <w:rStyle w:val="19"/>
                <w:rFonts w:hint="eastAsia" w:asciiTheme="minorHAnsi" w:hAnsiTheme="minorHAnsi" w:cstheme="minorHAnsi"/>
                <w:b w:val="0"/>
                <w:bCs w:val="0"/>
                <w:color w:val="auto"/>
                <w:sz w:val="28"/>
                <w:szCs w:val="28"/>
              </w:rPr>
              <w:t xml:space="preserve"> Best for enterprises that want full control and host analytics on their own infrastructure.</w:t>
            </w:r>
          </w:p>
          <w:p w14:paraId="24EC343F">
            <w:pPr>
              <w:numPr>
                <w:ilvl w:val="0"/>
                <w:numId w:val="1"/>
              </w:numPr>
              <w:spacing w:after="160" w:line="259" w:lineRule="auto"/>
              <w:ind w:left="420" w:leftChars="0" w:hanging="420" w:firstLineChars="0"/>
              <w:rPr>
                <w:rStyle w:val="19"/>
                <w:rFonts w:hint="eastAsia" w:asciiTheme="minorHAnsi" w:hAnsiTheme="minorHAnsi" w:cstheme="minorHAnsi"/>
                <w:b w:val="0"/>
                <w:bCs w:val="0"/>
                <w:color w:val="auto"/>
                <w:sz w:val="28"/>
                <w:szCs w:val="28"/>
              </w:rPr>
            </w:pPr>
            <w:r>
              <w:rPr>
                <w:rStyle w:val="19"/>
                <w:rFonts w:hint="eastAsia" w:asciiTheme="minorHAnsi" w:hAnsiTheme="minorHAnsi" w:cstheme="minorHAnsi"/>
                <w:b/>
                <w:bCs/>
                <w:color w:val="auto"/>
                <w:sz w:val="28"/>
                <w:szCs w:val="28"/>
              </w:rPr>
              <w:t xml:space="preserve">Tableau Cloud: </w:t>
            </w:r>
            <w:r>
              <w:rPr>
                <w:rStyle w:val="19"/>
                <w:rFonts w:hint="eastAsia" w:asciiTheme="minorHAnsi" w:hAnsiTheme="minorHAnsi" w:cstheme="minorHAnsi"/>
                <w:b w:val="0"/>
                <w:bCs w:val="0"/>
                <w:color w:val="auto"/>
                <w:sz w:val="28"/>
                <w:szCs w:val="28"/>
              </w:rPr>
              <w:t>Ideal for organizations wanting a fully managed cloud environment without infrastructure overhead.</w:t>
            </w:r>
          </w:p>
          <w:p w14:paraId="54CF00EA">
            <w:pPr>
              <w:spacing w:after="160" w:line="259" w:lineRule="auto"/>
              <w:rPr>
                <w:rStyle w:val="19"/>
                <w:rFonts w:hint="eastAsia" w:asciiTheme="minorHAnsi" w:hAnsiTheme="minorHAnsi" w:cstheme="minorHAnsi"/>
                <w:b/>
                <w:bCs/>
                <w:color w:val="0000FF"/>
                <w:sz w:val="28"/>
                <w:szCs w:val="28"/>
              </w:rPr>
            </w:pPr>
            <w:r>
              <w:rPr>
                <w:rStyle w:val="19"/>
                <w:rFonts w:hint="eastAsia" w:asciiTheme="minorHAnsi" w:hAnsiTheme="minorHAnsi" w:cstheme="minorHAnsi"/>
                <w:b/>
                <w:bCs/>
                <w:color w:val="0000FF"/>
                <w:sz w:val="28"/>
                <w:szCs w:val="28"/>
              </w:rPr>
              <w:t>Limitations of Tableau Public</w:t>
            </w:r>
          </w:p>
          <w:p w14:paraId="448E4340">
            <w:pPr>
              <w:numPr>
                <w:ilvl w:val="0"/>
                <w:numId w:val="2"/>
              </w:numPr>
              <w:spacing w:after="160" w:line="259" w:lineRule="auto"/>
              <w:ind w:left="420" w:leftChars="0" w:hanging="420" w:firstLineChars="0"/>
              <w:rPr>
                <w:rStyle w:val="19"/>
                <w:rFonts w:hint="eastAsia" w:asciiTheme="minorHAnsi" w:hAnsiTheme="minorHAnsi" w:cstheme="minorHAnsi"/>
                <w:sz w:val="28"/>
                <w:szCs w:val="28"/>
              </w:rPr>
            </w:pPr>
            <w:r>
              <w:rPr>
                <w:rStyle w:val="19"/>
                <w:rFonts w:hint="eastAsia" w:asciiTheme="minorHAnsi" w:hAnsiTheme="minorHAnsi" w:cstheme="minorHAnsi"/>
                <w:b/>
                <w:bCs/>
                <w:sz w:val="28"/>
                <w:szCs w:val="28"/>
              </w:rPr>
              <w:t xml:space="preserve">Public Visibility: </w:t>
            </w:r>
            <w:r>
              <w:rPr>
                <w:rStyle w:val="19"/>
                <w:rFonts w:hint="eastAsia" w:asciiTheme="minorHAnsi" w:hAnsiTheme="minorHAnsi" w:cstheme="minorHAnsi"/>
                <w:sz w:val="28"/>
                <w:szCs w:val="28"/>
              </w:rPr>
              <w:t>All visualizations are publicly accessible; there's no option to keep workbooks private.</w:t>
            </w:r>
          </w:p>
          <w:p w14:paraId="36AD9F1F">
            <w:pPr>
              <w:numPr>
                <w:ilvl w:val="0"/>
                <w:numId w:val="2"/>
              </w:numPr>
              <w:spacing w:after="160" w:line="259" w:lineRule="auto"/>
              <w:ind w:left="420" w:leftChars="0" w:hanging="420" w:firstLineChars="0"/>
              <w:rPr>
                <w:rStyle w:val="19"/>
                <w:rFonts w:hint="eastAsia" w:asciiTheme="minorHAnsi" w:hAnsiTheme="minorHAnsi" w:cstheme="minorHAnsi"/>
                <w:sz w:val="28"/>
                <w:szCs w:val="28"/>
              </w:rPr>
            </w:pPr>
            <w:r>
              <w:rPr>
                <w:rStyle w:val="19"/>
                <w:rFonts w:hint="eastAsia" w:asciiTheme="minorHAnsi" w:hAnsiTheme="minorHAnsi" w:cstheme="minorHAnsi"/>
                <w:b/>
                <w:bCs/>
                <w:sz w:val="28"/>
                <w:szCs w:val="28"/>
              </w:rPr>
              <w:t xml:space="preserve">Limited Data Sources: </w:t>
            </w:r>
            <w:r>
              <w:rPr>
                <w:rStyle w:val="19"/>
                <w:rFonts w:hint="eastAsia" w:asciiTheme="minorHAnsi" w:hAnsiTheme="minorHAnsi" w:cstheme="minorHAnsi"/>
                <w:sz w:val="28"/>
                <w:szCs w:val="28"/>
              </w:rPr>
              <w:t>Cannot connect to many databases or cloud services; restricted to basic file types and web connectors.</w:t>
            </w:r>
          </w:p>
          <w:p w14:paraId="1E1F944A">
            <w:pPr>
              <w:numPr>
                <w:ilvl w:val="0"/>
                <w:numId w:val="2"/>
              </w:numPr>
              <w:spacing w:after="160" w:line="259" w:lineRule="auto"/>
              <w:ind w:left="420" w:leftChars="0" w:hanging="420" w:firstLineChars="0"/>
              <w:rPr>
                <w:rStyle w:val="19"/>
                <w:rFonts w:hint="eastAsia" w:asciiTheme="minorHAnsi" w:hAnsiTheme="minorHAnsi" w:cstheme="minorHAnsi"/>
                <w:sz w:val="28"/>
                <w:szCs w:val="28"/>
              </w:rPr>
            </w:pPr>
            <w:r>
              <w:rPr>
                <w:rStyle w:val="19"/>
                <w:rFonts w:hint="eastAsia" w:asciiTheme="minorHAnsi" w:hAnsiTheme="minorHAnsi" w:cstheme="minorHAnsi"/>
                <w:b/>
                <w:bCs/>
                <w:sz w:val="28"/>
                <w:szCs w:val="28"/>
              </w:rPr>
              <w:t>No Local Saving:</w:t>
            </w:r>
            <w:r>
              <w:rPr>
                <w:rStyle w:val="19"/>
                <w:rFonts w:hint="eastAsia" w:asciiTheme="minorHAnsi" w:hAnsiTheme="minorHAnsi" w:cstheme="minorHAnsi"/>
                <w:sz w:val="28"/>
                <w:szCs w:val="28"/>
              </w:rPr>
              <w:t xml:space="preserve"> Workbooks must be saved online; local storage is not supported.</w:t>
            </w:r>
          </w:p>
          <w:p w14:paraId="5CF83BFB">
            <w:pPr>
              <w:numPr>
                <w:ilvl w:val="0"/>
                <w:numId w:val="2"/>
              </w:numPr>
              <w:spacing w:after="160" w:line="259" w:lineRule="auto"/>
              <w:ind w:left="420" w:leftChars="0" w:hanging="420" w:firstLineChars="0"/>
              <w:rPr>
                <w:rStyle w:val="19"/>
                <w:rFonts w:hint="eastAsia" w:asciiTheme="minorHAnsi" w:hAnsiTheme="minorHAnsi" w:cstheme="minorHAnsi"/>
                <w:sz w:val="28"/>
                <w:szCs w:val="28"/>
              </w:rPr>
            </w:pPr>
            <w:r>
              <w:rPr>
                <w:rStyle w:val="19"/>
                <w:rFonts w:hint="eastAsia" w:asciiTheme="minorHAnsi" w:hAnsiTheme="minorHAnsi" w:cstheme="minorHAnsi"/>
                <w:b/>
                <w:bCs/>
                <w:sz w:val="28"/>
                <w:szCs w:val="28"/>
              </w:rPr>
              <w:t xml:space="preserve">Data Refresh Constraints: </w:t>
            </w:r>
            <w:r>
              <w:rPr>
                <w:rStyle w:val="19"/>
                <w:rFonts w:hint="eastAsia" w:asciiTheme="minorHAnsi" w:hAnsiTheme="minorHAnsi" w:cstheme="minorHAnsi"/>
                <w:sz w:val="28"/>
                <w:szCs w:val="28"/>
              </w:rPr>
              <w:t>Limited to daily refreshes for Google Sheets; no support for live connections to other data sources.</w:t>
            </w:r>
          </w:p>
          <w:p w14:paraId="5DA10B0E">
            <w:pPr>
              <w:numPr>
                <w:ilvl w:val="0"/>
                <w:numId w:val="2"/>
              </w:numPr>
              <w:spacing w:after="160" w:line="259" w:lineRule="auto"/>
              <w:ind w:left="420" w:leftChars="0" w:hanging="420" w:firstLineChars="0"/>
              <w:rPr>
                <w:rStyle w:val="19"/>
                <w:rFonts w:asciiTheme="minorHAnsi" w:hAnsiTheme="minorHAnsi" w:cstheme="minorHAnsi"/>
                <w:sz w:val="28"/>
                <w:szCs w:val="28"/>
              </w:rPr>
            </w:pPr>
            <w:r>
              <w:rPr>
                <w:rStyle w:val="19"/>
                <w:rFonts w:hint="eastAsia" w:asciiTheme="minorHAnsi" w:hAnsiTheme="minorHAnsi" w:cstheme="minorHAnsi"/>
                <w:b/>
                <w:bCs/>
                <w:sz w:val="28"/>
                <w:szCs w:val="28"/>
              </w:rPr>
              <w:t xml:space="preserve">Feature Restrictions: </w:t>
            </w:r>
            <w:r>
              <w:rPr>
                <w:rStyle w:val="19"/>
                <w:rFonts w:hint="eastAsia" w:asciiTheme="minorHAnsi" w:hAnsiTheme="minorHAnsi" w:cstheme="minorHAnsi"/>
                <w:sz w:val="28"/>
                <w:szCs w:val="28"/>
              </w:rPr>
              <w:t>Lacks advanced analytics capabilities found in the paid versions.​</w:t>
            </w:r>
          </w:p>
          <w:p w14:paraId="20773C6F">
            <w:pPr>
              <w:numPr>
                <w:ilvl w:val="0"/>
                <w:numId w:val="0"/>
              </w:numPr>
              <w:spacing w:after="160" w:line="259" w:lineRule="auto"/>
              <w:ind w:leftChars="0"/>
              <w:rPr>
                <w:rStyle w:val="19"/>
                <w:rFonts w:hint="eastAsia" w:asciiTheme="minorHAnsi" w:hAnsiTheme="minorHAnsi" w:cstheme="minorHAnsi"/>
                <w:b/>
                <w:bCs/>
                <w:color w:val="0000FF"/>
                <w:sz w:val="28"/>
                <w:szCs w:val="28"/>
              </w:rPr>
            </w:pPr>
            <w:r>
              <w:rPr>
                <w:rStyle w:val="19"/>
                <w:rFonts w:hint="eastAsia" w:asciiTheme="minorHAnsi" w:hAnsiTheme="minorHAnsi" w:cstheme="minorHAnsi"/>
                <w:b/>
                <w:bCs/>
                <w:color w:val="0000FF"/>
                <w:sz w:val="28"/>
                <w:szCs w:val="28"/>
              </w:rPr>
              <w:t>Suitable Use Cases for Tableau Public</w:t>
            </w:r>
          </w:p>
          <w:p w14:paraId="56835509">
            <w:pPr>
              <w:numPr>
                <w:ilvl w:val="0"/>
                <w:numId w:val="2"/>
              </w:numPr>
              <w:spacing w:after="160" w:line="259" w:lineRule="auto"/>
              <w:ind w:left="420" w:leftChars="0" w:hanging="420" w:firstLineChars="0"/>
              <w:rPr>
                <w:rStyle w:val="19"/>
                <w:rFonts w:hint="eastAsia" w:asciiTheme="minorHAnsi" w:hAnsiTheme="minorHAnsi" w:cstheme="minorHAnsi"/>
                <w:sz w:val="28"/>
                <w:szCs w:val="28"/>
              </w:rPr>
            </w:pPr>
            <w:r>
              <w:rPr>
                <w:rStyle w:val="19"/>
                <w:rFonts w:hint="eastAsia" w:asciiTheme="minorHAnsi" w:hAnsiTheme="minorHAnsi" w:cstheme="minorHAnsi"/>
                <w:b/>
                <w:bCs/>
                <w:sz w:val="28"/>
                <w:szCs w:val="28"/>
              </w:rPr>
              <w:t>Learning and Skill Development:</w:t>
            </w:r>
            <w:r>
              <w:rPr>
                <w:rStyle w:val="19"/>
                <w:rFonts w:hint="eastAsia" w:asciiTheme="minorHAnsi" w:hAnsiTheme="minorHAnsi" w:cstheme="minorHAnsi"/>
                <w:sz w:val="28"/>
                <w:szCs w:val="28"/>
              </w:rPr>
              <w:t xml:space="preserve"> Ideal for individuals learning data visualization techniques.</w:t>
            </w:r>
          </w:p>
          <w:p w14:paraId="718703A8">
            <w:pPr>
              <w:numPr>
                <w:ilvl w:val="0"/>
                <w:numId w:val="2"/>
              </w:numPr>
              <w:spacing w:after="160" w:line="259" w:lineRule="auto"/>
              <w:ind w:left="420" w:leftChars="0" w:hanging="420" w:firstLineChars="0"/>
              <w:rPr>
                <w:rStyle w:val="19"/>
                <w:rFonts w:hint="eastAsia" w:asciiTheme="minorHAnsi" w:hAnsiTheme="minorHAnsi" w:cstheme="minorHAnsi"/>
                <w:sz w:val="28"/>
                <w:szCs w:val="28"/>
              </w:rPr>
            </w:pPr>
            <w:r>
              <w:rPr>
                <w:rStyle w:val="19"/>
                <w:rFonts w:hint="eastAsia" w:asciiTheme="minorHAnsi" w:hAnsiTheme="minorHAnsi" w:cstheme="minorHAnsi"/>
                <w:b/>
                <w:bCs/>
                <w:sz w:val="28"/>
                <w:szCs w:val="28"/>
              </w:rPr>
              <w:t xml:space="preserve">Public Data Sharing: </w:t>
            </w:r>
            <w:r>
              <w:rPr>
                <w:rStyle w:val="19"/>
                <w:rFonts w:hint="eastAsia" w:asciiTheme="minorHAnsi" w:hAnsiTheme="minorHAnsi" w:cstheme="minorHAnsi"/>
                <w:sz w:val="28"/>
                <w:szCs w:val="28"/>
              </w:rPr>
              <w:t>Useful for sharing non-sensitive data with the public, such as in journalism or education.</w:t>
            </w:r>
          </w:p>
          <w:p w14:paraId="1AB971F1">
            <w:pPr>
              <w:numPr>
                <w:ilvl w:val="0"/>
                <w:numId w:val="2"/>
              </w:numPr>
              <w:spacing w:after="160" w:line="259" w:lineRule="auto"/>
              <w:ind w:left="420" w:leftChars="0" w:hanging="420" w:firstLineChars="0"/>
              <w:rPr>
                <w:rStyle w:val="19"/>
                <w:rFonts w:asciiTheme="minorHAnsi" w:hAnsiTheme="minorHAnsi" w:cstheme="minorHAnsi"/>
                <w:sz w:val="28"/>
                <w:szCs w:val="28"/>
              </w:rPr>
            </w:pPr>
            <w:r>
              <w:rPr>
                <w:rStyle w:val="19"/>
                <w:rFonts w:hint="eastAsia" w:asciiTheme="minorHAnsi" w:hAnsiTheme="minorHAnsi" w:cstheme="minorHAnsi"/>
                <w:b/>
                <w:bCs/>
                <w:sz w:val="28"/>
                <w:szCs w:val="28"/>
              </w:rPr>
              <w:t>Portfolio Building:</w:t>
            </w:r>
            <w:r>
              <w:rPr>
                <w:rStyle w:val="19"/>
                <w:rFonts w:hint="eastAsia" w:asciiTheme="minorHAnsi" w:hAnsiTheme="minorHAnsi" w:cstheme="minorHAnsi"/>
                <w:sz w:val="28"/>
                <w:szCs w:val="28"/>
              </w:rPr>
              <w:t xml:space="preserve"> Great for showcasing data visualization projects to potential employers or clients.​</w:t>
            </w:r>
          </w:p>
        </w:tc>
      </w:tr>
    </w:tbl>
    <w:p w14:paraId="570AA5F3">
      <w:pPr>
        <w:pStyle w:val="24"/>
        <w:spacing w:before="0" w:beforeAutospacing="0" w:after="0" w:afterAutospacing="0"/>
        <w:textAlignment w:val="baseline"/>
        <w:rPr>
          <w:rStyle w:val="25"/>
          <w:rFonts w:cstheme="minorBidi"/>
          <w:sz w:val="28"/>
          <w:szCs w:val="28"/>
        </w:rPr>
      </w:pPr>
    </w:p>
    <w:p w14:paraId="24121FF8">
      <w:pPr>
        <w:pStyle w:val="24"/>
        <w:spacing w:before="0" w:beforeAutospacing="0" w:after="0" w:afterAutospacing="0"/>
        <w:textAlignment w:val="baseline"/>
        <w:rPr>
          <w:rStyle w:val="25"/>
          <w:rFonts w:cstheme="minorBidi"/>
          <w:sz w:val="28"/>
          <w:szCs w:val="28"/>
        </w:rPr>
      </w:pPr>
    </w:p>
    <w:p w14:paraId="227ADCC1">
      <w:pPr>
        <w:pStyle w:val="2"/>
        <w:spacing w:before="0"/>
        <w:textAlignment w:val="baseline"/>
        <w:rPr>
          <w:rFonts w:asciiTheme="minorHAnsi" w:hAnsiTheme="minorHAnsi" w:cstheme="minorBidi"/>
        </w:rPr>
      </w:pPr>
      <w:bookmarkStart w:id="2" w:name="_Toc122426496"/>
      <w:r>
        <w:rPr>
          <w:rFonts w:asciiTheme="minorHAnsi" w:hAnsiTheme="minorHAnsi" w:cstheme="minorBidi"/>
        </w:rPr>
        <w:t>Day 1: Task 2</w:t>
      </w:r>
      <w:bookmarkEnd w:id="2"/>
    </w:p>
    <w:p w14:paraId="5E9A2579">
      <w:pPr>
        <w:textAlignment w:val="baseline"/>
      </w:pPr>
    </w:p>
    <w:p w14:paraId="7577DE9A">
      <w:r>
        <w:t xml:space="preserve">Using the </w:t>
      </w:r>
      <w:r>
        <w:rPr>
          <w:i/>
          <w:iCs/>
        </w:rPr>
        <w:t xml:space="preserve">EMSI_JobChange_UK </w:t>
      </w:r>
      <w:r>
        <w:t xml:space="preserve">dataset, create your own dashboard, I want to see a bar chart showing percentage change and a UK based map showing the key city locations impacted. </w:t>
      </w:r>
    </w:p>
    <w:p w14:paraId="128474BE">
      <w:pPr>
        <w:textAlignment w:val="baseline"/>
      </w:pPr>
    </w:p>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059"/>
        <w:gridCol w:w="8795"/>
      </w:tblGrid>
      <w:tr w14:paraId="47997DCA">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059" w:type="dxa"/>
            <w:shd w:val="clear" w:color="auto" w:fill="337ABE"/>
            <w:vAlign w:val="center"/>
          </w:tcPr>
          <w:p w14:paraId="3F70DCF4">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print screen here</w:t>
            </w:r>
          </w:p>
        </w:tc>
        <w:tc>
          <w:tcPr>
            <w:tcW w:w="8795" w:type="dxa"/>
            <w:shd w:val="clear" w:color="auto" w:fill="F1F1F1" w:themeFill="background1" w:themeFillShade="F2"/>
          </w:tcPr>
          <w:p w14:paraId="3213E163">
            <w:pPr>
              <w:spacing w:after="160" w:line="259" w:lineRule="auto"/>
              <w:rPr>
                <w:rStyle w:val="19"/>
                <w:rFonts w:asciiTheme="minorHAnsi" w:hAnsiTheme="minorHAnsi" w:cstheme="minorBidi"/>
                <w:sz w:val="28"/>
                <w:szCs w:val="28"/>
              </w:rPr>
            </w:pPr>
            <w:r>
              <w:rPr>
                <w:color w:val="050632"/>
              </w:rPr>
              <w:drawing>
                <wp:inline distT="0" distB="0" distL="114300" distR="114300">
                  <wp:extent cx="5372735" cy="2698115"/>
                  <wp:effectExtent l="0" t="0" r="889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372735" cy="2698115"/>
                          </a:xfrm>
                          <a:prstGeom prst="rect">
                            <a:avLst/>
                          </a:prstGeom>
                          <a:noFill/>
                          <a:ln>
                            <a:noFill/>
                          </a:ln>
                        </pic:spPr>
                      </pic:pic>
                    </a:graphicData>
                  </a:graphic>
                </wp:inline>
              </w:drawing>
            </w:r>
          </w:p>
        </w:tc>
      </w:tr>
    </w:tbl>
    <w:p w14:paraId="4097C346">
      <w:pPr>
        <w:pStyle w:val="24"/>
        <w:spacing w:before="0" w:beforeAutospacing="0" w:after="0" w:afterAutospacing="0"/>
        <w:textAlignment w:val="baseline"/>
        <w:rPr>
          <w:rStyle w:val="25"/>
          <w:rFonts w:cstheme="minorBidi"/>
          <w:sz w:val="28"/>
          <w:szCs w:val="28"/>
        </w:rPr>
      </w:pPr>
    </w:p>
    <w:p w14:paraId="1788AFA6">
      <w:pPr>
        <w:rPr>
          <w:rStyle w:val="25"/>
          <w:rFonts w:asciiTheme="minorHAnsi" w:hAnsiTheme="minorHAnsi" w:cstheme="minorBidi"/>
          <w:sz w:val="28"/>
          <w:szCs w:val="28"/>
        </w:rPr>
      </w:pPr>
      <w:r>
        <w:br w:type="page"/>
      </w:r>
    </w:p>
    <w:p w14:paraId="68C5CAB7">
      <w:pPr>
        <w:pStyle w:val="2"/>
        <w:rPr>
          <w:rFonts w:asciiTheme="minorHAnsi" w:hAnsiTheme="minorHAnsi" w:cstheme="minorBidi"/>
        </w:rPr>
      </w:pPr>
      <w:bookmarkStart w:id="3" w:name="_Toc883045340"/>
      <w:r>
        <w:rPr>
          <w:rFonts w:asciiTheme="minorHAnsi" w:hAnsiTheme="minorHAnsi" w:cstheme="minorBidi"/>
        </w:rPr>
        <w:t>Day 2: Task 1</w:t>
      </w:r>
      <w:bookmarkEnd w:id="3"/>
    </w:p>
    <w:p w14:paraId="05A24F00"/>
    <w:p w14:paraId="4568F41C">
      <w:r>
        <w:t xml:space="preserve">Using the Spotify data set, conduct an analysis to find trends and key information that could be used by an organisation for future projects. </w:t>
      </w:r>
    </w:p>
    <w:p w14:paraId="70C4ED46"/>
    <w:p w14:paraId="3E9CB0E9">
      <w:r>
        <w:t>There is no set scope for the analysis, simply to find trends and document them below:</w:t>
      </w:r>
    </w:p>
    <w:p w14:paraId="5524A3B5"/>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103"/>
        <w:gridCol w:w="8751"/>
      </w:tblGrid>
      <w:tr w14:paraId="3F28A65E">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838" w:type="dxa"/>
            <w:shd w:val="clear" w:color="auto" w:fill="337ABE"/>
            <w:vAlign w:val="center"/>
          </w:tcPr>
          <w:p w14:paraId="52CC3316">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print screens here</w:t>
            </w:r>
          </w:p>
        </w:tc>
        <w:tc>
          <w:tcPr>
            <w:tcW w:w="7790" w:type="dxa"/>
            <w:shd w:val="clear" w:color="auto" w:fill="F1F1F1" w:themeFill="background1" w:themeFillShade="F2"/>
            <w:vAlign w:val="top"/>
          </w:tcPr>
          <w:p w14:paraId="4DCB5026">
            <w:pPr>
              <w:spacing w:after="160" w:line="259" w:lineRule="auto"/>
              <w:rPr>
                <w:rStyle w:val="19"/>
                <w:rFonts w:hint="default" w:eastAsia="宋体" w:asciiTheme="minorHAnsi" w:hAnsiTheme="minorHAnsi" w:cstheme="minorBidi"/>
                <w:sz w:val="28"/>
                <w:szCs w:val="28"/>
                <w:lang w:val="en-US" w:eastAsia="zh-CN"/>
              </w:rPr>
            </w:pPr>
            <w:r>
              <w:rPr>
                <w:rStyle w:val="19"/>
                <w:rFonts w:hint="eastAsia" w:eastAsia="宋体" w:asciiTheme="minorHAnsi" w:hAnsiTheme="minorHAnsi" w:cstheme="minorBidi"/>
                <w:b/>
                <w:bCs/>
                <w:sz w:val="28"/>
                <w:szCs w:val="28"/>
                <w:lang w:val="en-US" w:eastAsia="zh-CN"/>
              </w:rPr>
              <w:t>Dashboard 1:</w:t>
            </w:r>
            <w:r>
              <w:rPr>
                <w:rStyle w:val="19"/>
                <w:rFonts w:hint="eastAsia" w:eastAsia="宋体" w:asciiTheme="minorHAnsi" w:hAnsiTheme="minorHAnsi" w:cstheme="minorBidi"/>
                <w:sz w:val="28"/>
                <w:szCs w:val="28"/>
                <w:lang w:val="en-US" w:eastAsia="zh-CN"/>
              </w:rPr>
              <w:br w:type="textWrapping"/>
            </w:r>
            <w:r>
              <w:rPr>
                <w:color w:val="050632"/>
              </w:rPr>
              <w:drawing>
                <wp:inline distT="0" distB="0" distL="114300" distR="114300">
                  <wp:extent cx="5311775" cy="2725420"/>
                  <wp:effectExtent l="0" t="0" r="317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1"/>
                          <a:stretch>
                            <a:fillRect/>
                          </a:stretch>
                        </pic:blipFill>
                        <pic:spPr>
                          <a:xfrm>
                            <a:off x="0" y="0"/>
                            <a:ext cx="5311775" cy="2725420"/>
                          </a:xfrm>
                          <a:prstGeom prst="rect">
                            <a:avLst/>
                          </a:prstGeom>
                          <a:noFill/>
                          <a:ln>
                            <a:noFill/>
                          </a:ln>
                        </pic:spPr>
                      </pic:pic>
                    </a:graphicData>
                  </a:graphic>
                </wp:inline>
              </w:drawing>
            </w:r>
          </w:p>
          <w:p w14:paraId="0DAEB78D">
            <w:pPr>
              <w:spacing w:after="160" w:line="259" w:lineRule="auto"/>
              <w:rPr>
                <w:color w:val="050632"/>
              </w:rPr>
            </w:pPr>
            <w:r>
              <w:rPr>
                <w:rStyle w:val="19"/>
                <w:rFonts w:hint="eastAsia" w:eastAsia="宋体" w:asciiTheme="minorHAnsi" w:hAnsiTheme="minorHAnsi" w:cstheme="minorBidi"/>
                <w:b/>
                <w:bCs/>
                <w:sz w:val="28"/>
                <w:szCs w:val="28"/>
                <w:lang w:val="en-US" w:eastAsia="zh-CN"/>
              </w:rPr>
              <w:t>Dashboard 2:</w:t>
            </w:r>
            <w:r>
              <w:rPr>
                <w:rStyle w:val="19"/>
                <w:rFonts w:hint="eastAsia" w:eastAsia="宋体" w:asciiTheme="minorHAnsi" w:hAnsiTheme="minorHAnsi" w:cstheme="minorBidi"/>
                <w:sz w:val="28"/>
                <w:szCs w:val="28"/>
                <w:lang w:val="en-US" w:eastAsia="zh-CN"/>
              </w:rPr>
              <w:br w:type="textWrapping"/>
            </w:r>
            <w:r>
              <w:rPr>
                <w:color w:val="050632"/>
              </w:rPr>
              <w:drawing>
                <wp:inline distT="0" distB="0" distL="114300" distR="114300">
                  <wp:extent cx="5356860" cy="2947670"/>
                  <wp:effectExtent l="0" t="0" r="5715" b="508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2"/>
                          <a:stretch>
                            <a:fillRect/>
                          </a:stretch>
                        </pic:blipFill>
                        <pic:spPr>
                          <a:xfrm>
                            <a:off x="0" y="0"/>
                            <a:ext cx="5356860" cy="2947670"/>
                          </a:xfrm>
                          <a:prstGeom prst="rect">
                            <a:avLst/>
                          </a:prstGeom>
                          <a:noFill/>
                          <a:ln>
                            <a:noFill/>
                          </a:ln>
                        </pic:spPr>
                      </pic:pic>
                    </a:graphicData>
                  </a:graphic>
                </wp:inline>
              </w:drawing>
            </w:r>
          </w:p>
          <w:p w14:paraId="1EA79BD3">
            <w:pPr>
              <w:spacing w:after="160" w:line="259" w:lineRule="auto"/>
              <w:rPr>
                <w:rFonts w:hint="eastAsia" w:eastAsia="宋体"/>
                <w:b/>
                <w:bCs/>
                <w:color w:val="050632"/>
                <w:lang w:val="en-US" w:eastAsia="zh-CN"/>
              </w:rPr>
            </w:pPr>
            <w:r>
              <w:rPr>
                <w:rFonts w:hint="eastAsia" w:eastAsia="宋体"/>
                <w:b/>
                <w:bCs/>
                <w:color w:val="050632"/>
                <w:lang w:val="en-US" w:eastAsia="zh-CN"/>
              </w:rPr>
              <w:t>Dashboard 3:</w:t>
            </w:r>
          </w:p>
          <w:p w14:paraId="64C4E45E">
            <w:pPr>
              <w:spacing w:after="160" w:line="259" w:lineRule="auto"/>
              <w:rPr>
                <w:rFonts w:hint="default" w:ascii="Segoe UI" w:hAnsi="Segoe UI" w:eastAsia="宋体" w:cs="Times New Roman"/>
                <w:color w:val="050632"/>
                <w:kern w:val="0"/>
                <w:sz w:val="24"/>
                <w:szCs w:val="24"/>
                <w:lang w:val="en-US" w:eastAsia="zh-CN" w:bidi="ar-SA"/>
                <w14:ligatures w14:val="none"/>
              </w:rPr>
            </w:pPr>
            <w:r>
              <w:rPr>
                <w:color w:val="050632"/>
              </w:rPr>
              <w:drawing>
                <wp:inline distT="0" distB="0" distL="114300" distR="114300">
                  <wp:extent cx="5410835" cy="2983230"/>
                  <wp:effectExtent l="0" t="0" r="8890" b="762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5410835" cy="2983230"/>
                          </a:xfrm>
                          <a:prstGeom prst="rect">
                            <a:avLst/>
                          </a:prstGeom>
                          <a:noFill/>
                          <a:ln>
                            <a:noFill/>
                          </a:ln>
                        </pic:spPr>
                      </pic:pic>
                    </a:graphicData>
                  </a:graphic>
                </wp:inline>
              </w:drawing>
            </w:r>
          </w:p>
        </w:tc>
      </w:tr>
    </w:tbl>
    <w:p w14:paraId="12C14751">
      <w:pPr>
        <w:pStyle w:val="24"/>
        <w:spacing w:before="0" w:beforeAutospacing="0" w:after="0" w:afterAutospacing="0"/>
        <w:rPr>
          <w:rStyle w:val="25"/>
          <w:rFonts w:asciiTheme="minorHAnsi" w:hAnsiTheme="minorHAnsi" w:cstheme="minorBidi"/>
          <w:sz w:val="28"/>
          <w:szCs w:val="28"/>
        </w:rPr>
      </w:pPr>
    </w:p>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085"/>
        <w:gridCol w:w="8543"/>
      </w:tblGrid>
      <w:tr w14:paraId="1FFEC2BB">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085" w:type="dxa"/>
            <w:shd w:val="clear" w:color="auto" w:fill="337ABE"/>
            <w:vAlign w:val="center"/>
          </w:tcPr>
          <w:p w14:paraId="7F593ACA">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What did you find?</w:t>
            </w:r>
          </w:p>
        </w:tc>
        <w:tc>
          <w:tcPr>
            <w:tcW w:w="8543" w:type="dxa"/>
            <w:shd w:val="clear" w:color="auto" w:fill="F1F1F1" w:themeFill="background1" w:themeFillShade="F2"/>
          </w:tcPr>
          <w:p w14:paraId="12B9FD4B">
            <w:pPr>
              <w:spacing w:after="160" w:line="259" w:lineRule="auto"/>
              <w:rPr>
                <w:rStyle w:val="19"/>
                <w:rFonts w:hint="eastAsia" w:asciiTheme="minorHAnsi" w:hAnsiTheme="minorHAnsi" w:cstheme="minorBidi"/>
                <w:sz w:val="28"/>
                <w:szCs w:val="28"/>
              </w:rPr>
            </w:pPr>
            <w:r>
              <w:rPr>
                <w:rStyle w:val="19"/>
                <w:rFonts w:hint="eastAsia" w:asciiTheme="minorHAnsi" w:hAnsiTheme="minorHAnsi" w:cstheme="minorBidi"/>
                <w:sz w:val="28"/>
                <w:szCs w:val="28"/>
              </w:rPr>
              <w:t xml:space="preserve">Based on Spotify data, I created </w:t>
            </w:r>
            <w:r>
              <w:rPr>
                <w:rStyle w:val="19"/>
                <w:rFonts w:hint="eastAsia" w:eastAsia="宋体" w:asciiTheme="minorHAnsi" w:hAnsiTheme="minorHAnsi" w:cstheme="minorBidi"/>
                <w:sz w:val="28"/>
                <w:szCs w:val="28"/>
                <w:lang w:val="en-US" w:eastAsia="zh-CN"/>
              </w:rPr>
              <w:t>3</w:t>
            </w:r>
            <w:r>
              <w:rPr>
                <w:rStyle w:val="19"/>
                <w:rFonts w:hint="eastAsia" w:asciiTheme="minorHAnsi" w:hAnsiTheme="minorHAnsi" w:cstheme="minorBidi"/>
                <w:sz w:val="28"/>
                <w:szCs w:val="28"/>
              </w:rPr>
              <w:t xml:space="preserve"> dashboards aiming to illustrate the following aspects: an overview of the Spotify music market, an analysis of music popularity, and a correlation analysis of popularity-related features.</w:t>
            </w:r>
          </w:p>
          <w:p w14:paraId="7E31665D">
            <w:pPr>
              <w:spacing w:after="160" w:line="259" w:lineRule="auto"/>
              <w:rPr>
                <w:rStyle w:val="19"/>
                <w:rFonts w:hint="eastAsia" w:asciiTheme="minorHAnsi" w:hAnsiTheme="minorHAnsi" w:cstheme="minorBidi"/>
                <w:b/>
                <w:bCs/>
                <w:color w:val="0000FF"/>
                <w:sz w:val="28"/>
                <w:szCs w:val="28"/>
              </w:rPr>
            </w:pPr>
            <w:r>
              <w:rPr>
                <w:rStyle w:val="19"/>
                <w:rFonts w:hint="eastAsia" w:asciiTheme="minorHAnsi" w:hAnsiTheme="minorHAnsi" w:cstheme="minorBidi"/>
                <w:b/>
                <w:bCs/>
                <w:color w:val="0000FF"/>
                <w:sz w:val="28"/>
                <w:szCs w:val="28"/>
              </w:rPr>
              <w:t>Overview of the Spotify Music Market</w:t>
            </w:r>
          </w:p>
          <w:p w14:paraId="5E1F5DED">
            <w:pPr>
              <w:numPr>
                <w:ilvl w:val="0"/>
                <w:numId w:val="2"/>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The top 10 music genres with the most tracks on Spotify are: Comedy, Soundtrack, Indie, Jazz, Pop, Electronic, Children’s Music, and Folk.</w:t>
            </w:r>
          </w:p>
          <w:p w14:paraId="231007B4">
            <w:pPr>
              <w:numPr>
                <w:ilvl w:val="0"/>
                <w:numId w:val="2"/>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Tracks with a 4/4 time signature dominate the Spotify platform, followed by those with a 3/4 time signature.</w:t>
            </w:r>
          </w:p>
          <w:p w14:paraId="4E41A835">
            <w:pPr>
              <w:numPr>
                <w:ilvl w:val="0"/>
                <w:numId w:val="2"/>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The top 5 most common keys on the platform are: C, G, D, A, and C#.</w:t>
            </w:r>
          </w:p>
          <w:p w14:paraId="39722493">
            <w:pPr>
              <w:spacing w:after="160" w:line="259" w:lineRule="auto"/>
              <w:rPr>
                <w:rStyle w:val="19"/>
                <w:rFonts w:hint="eastAsia" w:asciiTheme="minorHAnsi" w:hAnsiTheme="minorHAnsi" w:cstheme="minorBidi"/>
                <w:b/>
                <w:bCs/>
                <w:color w:val="0000FF"/>
                <w:sz w:val="28"/>
                <w:szCs w:val="28"/>
              </w:rPr>
            </w:pPr>
            <w:r>
              <w:rPr>
                <w:rStyle w:val="19"/>
                <w:rFonts w:hint="eastAsia" w:asciiTheme="minorHAnsi" w:hAnsiTheme="minorHAnsi" w:cstheme="minorBidi"/>
                <w:b/>
                <w:bCs/>
                <w:color w:val="0000FF"/>
                <w:sz w:val="28"/>
                <w:szCs w:val="28"/>
              </w:rPr>
              <w:t>Analysis of Music Popularity</w:t>
            </w:r>
          </w:p>
          <w:p w14:paraId="38B8F50D">
            <w:pPr>
              <w:numPr>
                <w:ilvl w:val="0"/>
                <w:numId w:val="2"/>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The top 5 most popular music genres on the platform are: Pop, Rap, Rock, Hip-hop, and Indie.</w:t>
            </w:r>
          </w:p>
          <w:p w14:paraId="580FC592">
            <w:pPr>
              <w:numPr>
                <w:ilvl w:val="0"/>
                <w:numId w:val="2"/>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The artist with the most tracks on the platform is Giuseppe Verdi.</w:t>
            </w:r>
          </w:p>
          <w:p w14:paraId="48EAC983">
            <w:pPr>
              <w:numPr>
                <w:ilvl w:val="0"/>
                <w:numId w:val="2"/>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The most popular artist on the platform is Drake.</w:t>
            </w:r>
          </w:p>
          <w:p w14:paraId="32BA33D0">
            <w:pPr>
              <w:spacing w:after="160" w:line="259" w:lineRule="auto"/>
              <w:rPr>
                <w:rStyle w:val="19"/>
                <w:rFonts w:hint="eastAsia" w:asciiTheme="minorHAnsi" w:hAnsiTheme="minorHAnsi" w:cstheme="minorBidi"/>
                <w:b/>
                <w:bCs/>
                <w:color w:val="0000FF"/>
                <w:sz w:val="28"/>
                <w:szCs w:val="28"/>
              </w:rPr>
            </w:pPr>
            <w:r>
              <w:rPr>
                <w:rStyle w:val="19"/>
                <w:rFonts w:hint="eastAsia" w:asciiTheme="minorHAnsi" w:hAnsiTheme="minorHAnsi" w:cstheme="minorBidi"/>
                <w:b/>
                <w:bCs/>
                <w:color w:val="0000FF"/>
                <w:sz w:val="28"/>
                <w:szCs w:val="28"/>
              </w:rPr>
              <w:t>Correlation Analysis of Popularity</w:t>
            </w:r>
          </w:p>
          <w:p w14:paraId="208C7DD7">
            <w:pPr>
              <w:numPr>
                <w:ilvl w:val="0"/>
                <w:numId w:val="2"/>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Track popularity shows a positive correlation with Danceability, Duration (ms), Energy, and Valence.</w:t>
            </w:r>
          </w:p>
          <w:p w14:paraId="092CB68A">
            <w:pPr>
              <w:numPr>
                <w:ilvl w:val="0"/>
                <w:numId w:val="2"/>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Track popularity shows a negative correlation with Acousticness.</w:t>
            </w:r>
          </w:p>
          <w:p w14:paraId="688FE669">
            <w:pPr>
              <w:numPr>
                <w:ilvl w:val="0"/>
                <w:numId w:val="2"/>
              </w:numPr>
              <w:spacing w:after="160" w:line="259" w:lineRule="auto"/>
              <w:ind w:left="420" w:leftChars="0" w:hanging="420" w:firstLineChars="0"/>
              <w:rPr>
                <w:rStyle w:val="19"/>
                <w:rFonts w:asciiTheme="minorHAnsi" w:hAnsiTheme="minorHAnsi" w:cstheme="minorBidi"/>
                <w:sz w:val="28"/>
                <w:szCs w:val="28"/>
              </w:rPr>
            </w:pPr>
            <w:r>
              <w:rPr>
                <w:rStyle w:val="19"/>
                <w:rFonts w:hint="eastAsia" w:asciiTheme="minorHAnsi" w:hAnsiTheme="minorHAnsi" w:cstheme="minorBidi"/>
                <w:sz w:val="28"/>
                <w:szCs w:val="28"/>
              </w:rPr>
              <w:t>There is no significant correlation between track popularity and Liveness.</w:t>
            </w:r>
          </w:p>
        </w:tc>
      </w:tr>
    </w:tbl>
    <w:p w14:paraId="1E65E5C7">
      <w:pPr>
        <w:spacing w:after="160" w:line="259" w:lineRule="auto"/>
        <w:rPr>
          <w:rStyle w:val="25"/>
          <w:rFonts w:asciiTheme="minorHAnsi" w:hAnsiTheme="minorHAnsi" w:cstheme="minorBidi"/>
          <w:sz w:val="28"/>
          <w:szCs w:val="28"/>
        </w:rPr>
      </w:pPr>
      <w:r>
        <w:rPr>
          <w:rStyle w:val="25"/>
          <w:rFonts w:asciiTheme="minorHAnsi" w:hAnsiTheme="minorHAnsi" w:cstheme="minorBidi"/>
          <w:sz w:val="28"/>
          <w:szCs w:val="28"/>
        </w:rPr>
        <w:br w:type="page"/>
      </w:r>
    </w:p>
    <w:p w14:paraId="14D2B38A">
      <w:pPr>
        <w:pStyle w:val="2"/>
        <w:rPr>
          <w:rFonts w:asciiTheme="minorHAnsi" w:hAnsiTheme="minorHAnsi" w:cstheme="minorBidi"/>
        </w:rPr>
      </w:pPr>
      <w:bookmarkStart w:id="4" w:name="_Toc1787656936"/>
      <w:r>
        <w:rPr>
          <w:rFonts w:asciiTheme="minorHAnsi" w:hAnsiTheme="minorHAnsi" w:cstheme="minorBidi"/>
        </w:rPr>
        <w:t>Day 2: Task 2</w:t>
      </w:r>
      <w:bookmarkEnd w:id="4"/>
    </w:p>
    <w:p w14:paraId="55380083"/>
    <w:p w14:paraId="3BA5FA75">
      <w:r>
        <w:t xml:space="preserve">Using the Health, conduct an analysis to find trends and key information that could be used by an organisation for future support. </w:t>
      </w:r>
    </w:p>
    <w:p w14:paraId="15D03519"/>
    <w:p w14:paraId="41A0592C">
      <w:r>
        <w:t>There is no set scope for the analysis, simply to find trends and document them below.</w:t>
      </w:r>
    </w:p>
    <w:p w14:paraId="10AB8E99"/>
    <w:p w14:paraId="6DB07ED5">
      <w:pPr>
        <w:pStyle w:val="18"/>
        <w:numPr>
          <w:ilvl w:val="0"/>
          <w:numId w:val="3"/>
        </w:numPr>
      </w:pPr>
      <w:r>
        <w:t>Data can be lifesaving and is being used more within the NHS, reflect on how this data could support decision making for the NHS.</w:t>
      </w:r>
    </w:p>
    <w:p w14:paraId="5D1C4CB3"/>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445"/>
        <w:gridCol w:w="8409"/>
      </w:tblGrid>
      <w:tr w14:paraId="69C18A85">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838" w:type="dxa"/>
            <w:shd w:val="clear" w:color="auto" w:fill="337ABE"/>
            <w:vAlign w:val="center"/>
          </w:tcPr>
          <w:p w14:paraId="2F5586E5">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print screens here</w:t>
            </w:r>
          </w:p>
        </w:tc>
        <w:tc>
          <w:tcPr>
            <w:tcW w:w="7790" w:type="dxa"/>
            <w:shd w:val="clear" w:color="auto" w:fill="F1F1F1" w:themeFill="background1" w:themeFillShade="F2"/>
          </w:tcPr>
          <w:p w14:paraId="49DA8ACF">
            <w:pPr>
              <w:spacing w:after="160" w:line="259" w:lineRule="auto"/>
              <w:rPr>
                <w:rFonts w:hint="eastAsia" w:eastAsia="宋体"/>
                <w:b/>
                <w:bCs/>
                <w:color w:val="050632"/>
                <w:lang w:val="en-US" w:eastAsia="zh-CN"/>
              </w:rPr>
            </w:pPr>
            <w:r>
              <w:rPr>
                <w:rFonts w:hint="eastAsia" w:eastAsia="宋体"/>
                <w:b/>
                <w:bCs/>
                <w:color w:val="050632"/>
                <w:lang w:val="en-US" w:eastAsia="zh-CN"/>
              </w:rPr>
              <w:t>Dashboard 1:</w:t>
            </w:r>
          </w:p>
          <w:p w14:paraId="08BE85BD">
            <w:pPr>
              <w:spacing w:after="160" w:line="259" w:lineRule="auto"/>
              <w:rPr>
                <w:color w:val="050632"/>
              </w:rPr>
            </w:pPr>
            <w:r>
              <w:rPr>
                <w:color w:val="050632"/>
              </w:rPr>
              <w:drawing>
                <wp:inline distT="0" distB="0" distL="114300" distR="114300">
                  <wp:extent cx="5220335" cy="2896870"/>
                  <wp:effectExtent l="0" t="0" r="8890" b="825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14"/>
                          <a:stretch>
                            <a:fillRect/>
                          </a:stretch>
                        </pic:blipFill>
                        <pic:spPr>
                          <a:xfrm>
                            <a:off x="0" y="0"/>
                            <a:ext cx="5220335" cy="2896870"/>
                          </a:xfrm>
                          <a:prstGeom prst="rect">
                            <a:avLst/>
                          </a:prstGeom>
                          <a:noFill/>
                          <a:ln>
                            <a:noFill/>
                          </a:ln>
                        </pic:spPr>
                      </pic:pic>
                    </a:graphicData>
                  </a:graphic>
                </wp:inline>
              </w:drawing>
            </w:r>
          </w:p>
          <w:p w14:paraId="25F365CA">
            <w:pPr>
              <w:spacing w:after="160" w:line="259" w:lineRule="auto"/>
              <w:rPr>
                <w:rFonts w:hint="eastAsia" w:eastAsia="宋体"/>
                <w:b/>
                <w:bCs/>
                <w:color w:val="050632"/>
                <w:lang w:val="en-US" w:eastAsia="zh-CN"/>
              </w:rPr>
            </w:pPr>
            <w:r>
              <w:rPr>
                <w:rFonts w:hint="eastAsia" w:eastAsia="宋体"/>
                <w:b/>
                <w:bCs/>
                <w:color w:val="050632"/>
                <w:lang w:val="en-US" w:eastAsia="zh-CN"/>
              </w:rPr>
              <w:t>Dashboard 2:</w:t>
            </w:r>
          </w:p>
          <w:p w14:paraId="680E97CC">
            <w:pPr>
              <w:spacing w:after="160" w:line="259" w:lineRule="auto"/>
            </w:pPr>
            <w:r>
              <w:drawing>
                <wp:inline distT="0" distB="0" distL="114300" distR="114300">
                  <wp:extent cx="5137150" cy="2863850"/>
                  <wp:effectExtent l="0" t="0" r="6350" b="317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5137150" cy="2863850"/>
                          </a:xfrm>
                          <a:prstGeom prst="rect">
                            <a:avLst/>
                          </a:prstGeom>
                          <a:noFill/>
                          <a:ln>
                            <a:noFill/>
                          </a:ln>
                        </pic:spPr>
                      </pic:pic>
                    </a:graphicData>
                  </a:graphic>
                </wp:inline>
              </w:drawing>
            </w:r>
          </w:p>
          <w:p w14:paraId="38E8B6D0">
            <w:pPr>
              <w:spacing w:after="160" w:line="259" w:lineRule="auto"/>
              <w:rPr>
                <w:rFonts w:hint="eastAsia" w:eastAsia="宋体"/>
                <w:b/>
                <w:bCs/>
                <w:lang w:val="en-US" w:eastAsia="zh-CN"/>
              </w:rPr>
            </w:pPr>
            <w:r>
              <w:rPr>
                <w:rFonts w:hint="eastAsia" w:eastAsia="宋体"/>
                <w:b/>
                <w:bCs/>
                <w:lang w:val="en-US" w:eastAsia="zh-CN"/>
              </w:rPr>
              <w:t>Dashboard 3:</w:t>
            </w:r>
          </w:p>
          <w:p w14:paraId="6354FCC0">
            <w:pPr>
              <w:spacing w:after="160" w:line="259" w:lineRule="auto"/>
            </w:pPr>
            <w:r>
              <w:drawing>
                <wp:inline distT="0" distB="0" distL="114300" distR="114300">
                  <wp:extent cx="5154295" cy="2854325"/>
                  <wp:effectExtent l="0" t="0" r="8255" b="317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5154295" cy="2854325"/>
                          </a:xfrm>
                          <a:prstGeom prst="rect">
                            <a:avLst/>
                          </a:prstGeom>
                          <a:noFill/>
                          <a:ln>
                            <a:noFill/>
                          </a:ln>
                        </pic:spPr>
                      </pic:pic>
                    </a:graphicData>
                  </a:graphic>
                </wp:inline>
              </w:drawing>
            </w:r>
          </w:p>
          <w:p w14:paraId="776D7F90">
            <w:pPr>
              <w:spacing w:after="160" w:line="259" w:lineRule="auto"/>
              <w:rPr>
                <w:rFonts w:hint="default" w:eastAsia="宋体"/>
                <w:b/>
                <w:bCs/>
                <w:lang w:val="en-US" w:eastAsia="zh-CN"/>
              </w:rPr>
            </w:pPr>
            <w:r>
              <w:rPr>
                <w:rFonts w:hint="eastAsia" w:eastAsia="宋体"/>
                <w:b/>
                <w:bCs/>
                <w:lang w:val="en-US" w:eastAsia="zh-CN"/>
              </w:rPr>
              <w:t>Dashboard 4:</w:t>
            </w:r>
          </w:p>
          <w:p w14:paraId="119BD5C7">
            <w:pPr>
              <w:spacing w:after="160" w:line="259" w:lineRule="auto"/>
              <w:rPr>
                <w:color w:val="050632"/>
              </w:rPr>
            </w:pPr>
            <w:r>
              <w:rPr>
                <w:color w:val="050632"/>
              </w:rPr>
              <w:drawing>
                <wp:inline distT="0" distB="0" distL="114300" distR="114300">
                  <wp:extent cx="5196205" cy="2881630"/>
                  <wp:effectExtent l="0" t="0" r="4445" b="444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7"/>
                          <a:stretch>
                            <a:fillRect/>
                          </a:stretch>
                        </pic:blipFill>
                        <pic:spPr>
                          <a:xfrm>
                            <a:off x="0" y="0"/>
                            <a:ext cx="5196205" cy="2881630"/>
                          </a:xfrm>
                          <a:prstGeom prst="rect">
                            <a:avLst/>
                          </a:prstGeom>
                          <a:noFill/>
                          <a:ln>
                            <a:noFill/>
                          </a:ln>
                        </pic:spPr>
                      </pic:pic>
                    </a:graphicData>
                  </a:graphic>
                </wp:inline>
              </w:drawing>
            </w:r>
          </w:p>
          <w:p w14:paraId="7CA559CB">
            <w:pPr>
              <w:spacing w:after="160" w:line="259" w:lineRule="auto"/>
              <w:rPr>
                <w:rFonts w:hint="eastAsia" w:eastAsia="宋体"/>
                <w:b/>
                <w:bCs/>
                <w:color w:val="050632"/>
                <w:lang w:val="en-US" w:eastAsia="zh-CN"/>
              </w:rPr>
            </w:pPr>
            <w:r>
              <w:rPr>
                <w:rFonts w:hint="eastAsia" w:eastAsia="宋体"/>
                <w:b/>
                <w:bCs/>
                <w:color w:val="050632"/>
                <w:lang w:val="en-US" w:eastAsia="zh-CN"/>
              </w:rPr>
              <w:t>Dashboard 5:</w:t>
            </w:r>
          </w:p>
          <w:p w14:paraId="2465E45C">
            <w:pPr>
              <w:spacing w:after="160" w:line="259" w:lineRule="auto"/>
              <w:rPr>
                <w:color w:val="050632"/>
              </w:rPr>
            </w:pPr>
            <w:r>
              <w:rPr>
                <w:color w:val="050632"/>
              </w:rPr>
              <w:drawing>
                <wp:inline distT="0" distB="0" distL="114300" distR="114300">
                  <wp:extent cx="5156200" cy="2814955"/>
                  <wp:effectExtent l="0" t="0" r="6350" b="444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18"/>
                          <a:stretch>
                            <a:fillRect/>
                          </a:stretch>
                        </pic:blipFill>
                        <pic:spPr>
                          <a:xfrm>
                            <a:off x="0" y="0"/>
                            <a:ext cx="5156200" cy="2814955"/>
                          </a:xfrm>
                          <a:prstGeom prst="rect">
                            <a:avLst/>
                          </a:prstGeom>
                          <a:noFill/>
                          <a:ln>
                            <a:noFill/>
                          </a:ln>
                        </pic:spPr>
                      </pic:pic>
                    </a:graphicData>
                  </a:graphic>
                </wp:inline>
              </w:drawing>
            </w:r>
          </w:p>
          <w:p w14:paraId="00E9CC94">
            <w:pPr>
              <w:spacing w:after="160" w:line="259" w:lineRule="auto"/>
              <w:rPr>
                <w:rFonts w:hint="default"/>
                <w:color w:val="050632"/>
                <w:lang w:val="en-US" w:eastAsia="zh-CN"/>
              </w:rPr>
            </w:pPr>
          </w:p>
        </w:tc>
      </w:tr>
      <w:tr w14:paraId="36E0D704">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838" w:type="dxa"/>
            <w:shd w:val="clear" w:color="auto" w:fill="337ABE"/>
            <w:vAlign w:val="center"/>
          </w:tcPr>
          <w:p w14:paraId="40543605">
            <w:pPr>
              <w:spacing w:after="160" w:line="259" w:lineRule="auto"/>
              <w:jc w:val="center"/>
              <w:rPr>
                <w:rFonts w:asciiTheme="minorHAnsi" w:hAnsiTheme="minorHAnsi" w:cstheme="minorBidi"/>
                <w:b/>
                <w:color w:val="FFFFFF" w:themeColor="background1"/>
                <w:sz w:val="28"/>
                <w:szCs w:val="28"/>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What did you find and any reflections on how the NHS could use this?</w:t>
            </w:r>
          </w:p>
        </w:tc>
        <w:tc>
          <w:tcPr>
            <w:tcW w:w="7790" w:type="dxa"/>
            <w:shd w:val="clear" w:color="auto" w:fill="F1F1F1" w:themeFill="background1" w:themeFillShade="F2"/>
          </w:tcPr>
          <w:p w14:paraId="79CF5CC5">
            <w:pPr>
              <w:spacing w:after="160" w:line="259" w:lineRule="auto"/>
              <w:rPr>
                <w:rStyle w:val="19"/>
                <w:rFonts w:hint="eastAsia" w:asciiTheme="minorHAnsi" w:hAnsiTheme="minorHAnsi" w:cstheme="minorBidi"/>
                <w:b/>
                <w:bCs/>
                <w:color w:val="0000FF"/>
                <w:sz w:val="28"/>
                <w:szCs w:val="28"/>
              </w:rPr>
            </w:pPr>
            <w:r>
              <w:rPr>
                <w:rStyle w:val="19"/>
                <w:rFonts w:hint="eastAsia" w:asciiTheme="minorHAnsi" w:hAnsiTheme="minorHAnsi" w:cstheme="minorBidi"/>
                <w:b/>
                <w:bCs/>
                <w:color w:val="0000FF"/>
                <w:sz w:val="28"/>
                <w:szCs w:val="28"/>
              </w:rPr>
              <w:t>Population Insights</w:t>
            </w:r>
          </w:p>
          <w:p w14:paraId="20F0125C">
            <w:pPr>
              <w:numPr>
                <w:ilvl w:val="0"/>
                <w:numId w:val="4"/>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b/>
                <w:bCs/>
                <w:sz w:val="28"/>
                <w:szCs w:val="28"/>
              </w:rPr>
              <w:t>Population Distribution:</w:t>
            </w:r>
            <w:r>
              <w:rPr>
                <w:rStyle w:val="19"/>
                <w:rFonts w:hint="eastAsia" w:asciiTheme="minorHAnsi" w:hAnsiTheme="minorHAnsi" w:cstheme="minorBidi"/>
                <w:sz w:val="28"/>
                <w:szCs w:val="28"/>
              </w:rPr>
              <w:t xml:space="preserve"> The map shows global population concentrations, with China standing out as the most populous.</w:t>
            </w:r>
          </w:p>
          <w:p w14:paraId="1DEF775E">
            <w:pPr>
              <w:numPr>
                <w:ilvl w:val="0"/>
                <w:numId w:val="4"/>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b/>
                <w:bCs/>
                <w:sz w:val="28"/>
                <w:szCs w:val="28"/>
              </w:rPr>
              <w:t xml:space="preserve">Population Growth: </w:t>
            </w:r>
            <w:r>
              <w:rPr>
                <w:rStyle w:val="19"/>
                <w:rFonts w:hint="eastAsia" w:asciiTheme="minorHAnsi" w:hAnsiTheme="minorHAnsi" w:cstheme="minorBidi"/>
                <w:sz w:val="28"/>
                <w:szCs w:val="28"/>
              </w:rPr>
              <w:t>Certain African and Asian countries show higher average population growth, while parts of Europe and East Asia show negative or minimal growth.</w:t>
            </w:r>
          </w:p>
          <w:p w14:paraId="1F72BAAB">
            <w:pPr>
              <w:spacing w:after="160" w:line="259" w:lineRule="auto"/>
              <w:rPr>
                <w:rStyle w:val="19"/>
                <w:rFonts w:hint="eastAsia" w:asciiTheme="minorHAnsi" w:hAnsiTheme="minorHAnsi" w:cstheme="minorBidi"/>
                <w:b/>
                <w:bCs/>
                <w:color w:val="0000FF"/>
                <w:sz w:val="28"/>
                <w:szCs w:val="28"/>
              </w:rPr>
            </w:pPr>
            <w:r>
              <w:rPr>
                <w:rStyle w:val="19"/>
                <w:rFonts w:hint="eastAsia" w:asciiTheme="minorHAnsi" w:hAnsiTheme="minorHAnsi" w:cstheme="minorBidi"/>
                <w:b/>
                <w:bCs/>
                <w:color w:val="0000FF"/>
                <w:sz w:val="28"/>
                <w:szCs w:val="28"/>
              </w:rPr>
              <w:t>Cancer Burden Overview</w:t>
            </w:r>
          </w:p>
          <w:p w14:paraId="462FAFD8">
            <w:pPr>
              <w:spacing w:after="160" w:line="259" w:lineRule="auto"/>
              <w:rPr>
                <w:rStyle w:val="19"/>
                <w:rFonts w:hint="eastAsia" w:asciiTheme="minorHAnsi" w:hAnsiTheme="minorHAnsi" w:cstheme="minorBidi"/>
                <w:sz w:val="28"/>
                <w:szCs w:val="28"/>
              </w:rPr>
            </w:pPr>
            <w:r>
              <w:rPr>
                <w:rStyle w:val="19"/>
                <w:rFonts w:hint="eastAsia" w:asciiTheme="minorHAnsi" w:hAnsiTheme="minorHAnsi" w:cstheme="minorBidi"/>
                <w:sz w:val="28"/>
                <w:szCs w:val="28"/>
              </w:rPr>
              <w:t>The bubble map highlights countries with higher cancer burdens, particularly in Asia and North America. Larger circles represent a higher number of cancer cases.</w:t>
            </w:r>
          </w:p>
          <w:p w14:paraId="1B3C6470">
            <w:pPr>
              <w:spacing w:after="160" w:line="259" w:lineRule="auto"/>
              <w:rPr>
                <w:rStyle w:val="19"/>
                <w:rFonts w:hint="eastAsia" w:eastAsia="宋体" w:asciiTheme="minorHAnsi" w:hAnsiTheme="minorHAnsi" w:cstheme="minorBidi"/>
                <w:b/>
                <w:bCs/>
                <w:color w:val="0000FF"/>
                <w:sz w:val="28"/>
                <w:szCs w:val="28"/>
              </w:rPr>
            </w:pPr>
            <w:r>
              <w:rPr>
                <w:rStyle w:val="19"/>
                <w:rFonts w:hint="eastAsia" w:eastAsia="宋体" w:asciiTheme="minorHAnsi" w:hAnsiTheme="minorHAnsi" w:cstheme="minorBidi"/>
                <w:b/>
                <w:bCs/>
                <w:color w:val="0000FF"/>
                <w:sz w:val="28"/>
                <w:szCs w:val="28"/>
              </w:rPr>
              <w:t>Trend Analysis (Across Years)</w:t>
            </w:r>
          </w:p>
          <w:p w14:paraId="1EA39C0E">
            <w:pPr>
              <w:numPr>
                <w:ilvl w:val="0"/>
                <w:numId w:val="4"/>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eastAsia="宋体" w:asciiTheme="minorHAnsi" w:hAnsiTheme="minorHAnsi" w:cstheme="minorBidi"/>
                <w:b/>
                <w:bCs/>
                <w:sz w:val="28"/>
                <w:szCs w:val="28"/>
                <w:lang w:val="en-US" w:eastAsia="zh-CN"/>
              </w:rPr>
              <w:t>Population:</w:t>
            </w:r>
            <w:r>
              <w:rPr>
                <w:rStyle w:val="19"/>
                <w:rFonts w:hint="eastAsia" w:eastAsia="宋体" w:asciiTheme="minorHAnsi" w:hAnsiTheme="minorHAnsi" w:cstheme="minorBidi"/>
                <w:sz w:val="28"/>
                <w:szCs w:val="28"/>
                <w:lang w:val="en-US" w:eastAsia="zh-CN"/>
              </w:rPr>
              <w:t xml:space="preserve"> The world's population is gradually increasing over time, and it is expected that the total world population will continue to grow after 2008.</w:t>
            </w:r>
          </w:p>
          <w:p w14:paraId="0E6EFD05">
            <w:pPr>
              <w:numPr>
                <w:ilvl w:val="0"/>
                <w:numId w:val="4"/>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eastAsia="宋体" w:asciiTheme="minorHAnsi" w:hAnsiTheme="minorHAnsi" w:cstheme="minorBidi"/>
                <w:b/>
                <w:bCs/>
                <w:sz w:val="28"/>
                <w:szCs w:val="28"/>
                <w:lang w:val="en-US" w:eastAsia="zh-CN"/>
              </w:rPr>
              <w:t>Population Growth:</w:t>
            </w:r>
            <w:r>
              <w:rPr>
                <w:rStyle w:val="19"/>
                <w:rFonts w:hint="eastAsia" w:eastAsia="宋体" w:asciiTheme="minorHAnsi" w:hAnsiTheme="minorHAnsi" w:cstheme="minorBidi"/>
                <w:sz w:val="28"/>
                <w:szCs w:val="28"/>
                <w:lang w:val="en-US" w:eastAsia="zh-CN"/>
              </w:rPr>
              <w:t xml:space="preserve"> From 1990 to 1995, global population growth declined rapidly, then fluctuated slightly with slow growth until 2002. Afterward, it accelerated before 2008. It is expected that after 2008, the growth rate of the world's population will gradually slow down.</w:t>
            </w:r>
          </w:p>
          <w:p w14:paraId="42603FA8">
            <w:pPr>
              <w:numPr>
                <w:ilvl w:val="0"/>
                <w:numId w:val="4"/>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eastAsia="宋体" w:asciiTheme="minorHAnsi" w:hAnsiTheme="minorHAnsi" w:cstheme="minorBidi"/>
                <w:b/>
                <w:bCs/>
                <w:sz w:val="28"/>
                <w:szCs w:val="28"/>
                <w:lang w:val="en-US" w:eastAsia="zh-CN"/>
              </w:rPr>
              <w:t>Cancer:</w:t>
            </w:r>
            <w:r>
              <w:rPr>
                <w:rStyle w:val="19"/>
                <w:rFonts w:hint="eastAsia" w:eastAsia="宋体" w:asciiTheme="minorHAnsi" w:hAnsiTheme="minorHAnsi" w:cstheme="minorBidi"/>
                <w:sz w:val="28"/>
                <w:szCs w:val="28"/>
                <w:lang w:val="en-US" w:eastAsia="zh-CN"/>
              </w:rPr>
              <w:t xml:space="preserve"> The prevalence statistics of lung cancer, gastric cancer and liver cancer increased year by year from 1990 to 2008, and there is a further growth trend in the future.</w:t>
            </w:r>
          </w:p>
          <w:p w14:paraId="73DFF972">
            <w:pPr>
              <w:spacing w:after="160" w:line="259" w:lineRule="auto"/>
              <w:rPr>
                <w:rStyle w:val="19"/>
                <w:rFonts w:hint="eastAsia" w:eastAsia="宋体" w:asciiTheme="minorHAnsi" w:hAnsiTheme="minorHAnsi" w:cstheme="minorBidi"/>
                <w:b/>
                <w:bCs/>
                <w:color w:val="0000FF"/>
                <w:sz w:val="28"/>
                <w:szCs w:val="28"/>
              </w:rPr>
            </w:pPr>
            <w:r>
              <w:rPr>
                <w:rStyle w:val="19"/>
                <w:rFonts w:hint="eastAsia" w:eastAsia="宋体" w:asciiTheme="minorHAnsi" w:hAnsiTheme="minorHAnsi" w:cstheme="minorBidi"/>
                <w:b/>
                <w:bCs/>
                <w:color w:val="0000FF"/>
                <w:sz w:val="28"/>
                <w:szCs w:val="28"/>
              </w:rPr>
              <w:t>Analysis of Gender Differences</w:t>
            </w:r>
          </w:p>
          <w:p w14:paraId="3321742C">
            <w:pPr>
              <w:numPr>
                <w:ilvl w:val="0"/>
                <w:numId w:val="4"/>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In terms of the statistical values of health indicators such as BMI, cholesterol and blood pressure, there were no significant differences between men and women</w:t>
            </w:r>
            <w:r>
              <w:rPr>
                <w:rStyle w:val="19"/>
                <w:rFonts w:hint="eastAsia" w:eastAsia="宋体" w:asciiTheme="minorHAnsi" w:hAnsiTheme="minorHAnsi" w:cstheme="minorBidi"/>
                <w:sz w:val="28"/>
                <w:szCs w:val="28"/>
                <w:lang w:val="en-US" w:eastAsia="zh-CN"/>
              </w:rPr>
              <w:t>.</w:t>
            </w:r>
          </w:p>
          <w:p w14:paraId="75C27894">
            <w:pPr>
              <w:numPr>
                <w:ilvl w:val="0"/>
                <w:numId w:val="4"/>
              </w:numPr>
              <w:spacing w:after="160" w:line="259" w:lineRule="auto"/>
              <w:ind w:left="420" w:leftChars="0" w:hanging="420" w:firstLineChars="0"/>
              <w:rPr>
                <w:rStyle w:val="19"/>
                <w:rFonts w:hint="eastAsia" w:asciiTheme="minorHAnsi" w:hAnsiTheme="minorHAnsi" w:cstheme="minorBidi"/>
                <w:b/>
                <w:bCs/>
                <w:color w:val="0000FF"/>
                <w:sz w:val="28"/>
                <w:szCs w:val="28"/>
              </w:rPr>
            </w:pPr>
            <w:r>
              <w:rPr>
                <w:rStyle w:val="19"/>
                <w:rFonts w:hint="eastAsia" w:asciiTheme="minorHAnsi" w:hAnsiTheme="minorHAnsi" w:cstheme="minorBidi"/>
                <w:sz w:val="28"/>
                <w:szCs w:val="28"/>
              </w:rPr>
              <w:t>In terms of the incidence of cancer, men generally have a higher rate than women, and the incidence of lung cancer in men is significantly higher than that in women</w:t>
            </w:r>
            <w:r>
              <w:rPr>
                <w:rStyle w:val="19"/>
                <w:rFonts w:hint="eastAsia" w:eastAsia="宋体" w:asciiTheme="minorHAnsi" w:hAnsiTheme="minorHAnsi" w:cstheme="minorBidi"/>
                <w:sz w:val="28"/>
                <w:szCs w:val="28"/>
                <w:lang w:val="en-US" w:eastAsia="zh-CN"/>
              </w:rPr>
              <w:t>.</w:t>
            </w:r>
            <w:bookmarkStart w:id="13" w:name="_GoBack"/>
            <w:bookmarkEnd w:id="13"/>
          </w:p>
          <w:p w14:paraId="0686D355">
            <w:pPr>
              <w:spacing w:after="160" w:line="259" w:lineRule="auto"/>
              <w:rPr>
                <w:rStyle w:val="19"/>
                <w:rFonts w:hint="eastAsia" w:asciiTheme="minorHAnsi" w:hAnsiTheme="minorHAnsi" w:cstheme="minorBidi"/>
                <w:b/>
                <w:bCs/>
                <w:color w:val="0000FF"/>
                <w:sz w:val="28"/>
                <w:szCs w:val="28"/>
              </w:rPr>
            </w:pPr>
            <w:r>
              <w:rPr>
                <w:rStyle w:val="19"/>
                <w:rFonts w:hint="eastAsia" w:asciiTheme="minorHAnsi" w:hAnsiTheme="minorHAnsi" w:cstheme="minorBidi"/>
                <w:b/>
                <w:bCs/>
                <w:color w:val="0000FF"/>
                <w:sz w:val="28"/>
                <w:szCs w:val="28"/>
              </w:rPr>
              <w:t>Life Expectancy &amp; Health Factors (Correlations)</w:t>
            </w:r>
          </w:p>
          <w:p w14:paraId="5F91E9E2">
            <w:pPr>
              <w:numPr>
                <w:ilvl w:val="0"/>
                <w:numId w:val="4"/>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b/>
                <w:bCs/>
                <w:sz w:val="28"/>
                <w:szCs w:val="28"/>
              </w:rPr>
              <w:t>Positive Correlations:</w:t>
            </w:r>
          </w:p>
          <w:p w14:paraId="02C31402">
            <w:pPr>
              <w:numPr>
                <w:ilvl w:val="0"/>
                <w:numId w:val="5"/>
              </w:numPr>
              <w:spacing w:after="160" w:line="259" w:lineRule="auto"/>
              <w:ind w:left="84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BMI and Cholesterol show a strong positive correlation with Life Expectancy — higher BMI/cholesterol often associate with longer life, possibly due to better nutrition/access to healthcare.</w:t>
            </w:r>
          </w:p>
          <w:p w14:paraId="6DB3A02C">
            <w:pPr>
              <w:numPr>
                <w:ilvl w:val="0"/>
                <w:numId w:val="5"/>
              </w:numPr>
              <w:spacing w:after="160" w:line="259" w:lineRule="auto"/>
              <w:ind w:left="84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Cancer Rate also shows a moderate positive correlation with Life Expectancy, likely reflecting better detection in countries with higher life expectancy.</w:t>
            </w:r>
          </w:p>
          <w:p w14:paraId="23F6AC29">
            <w:pPr>
              <w:numPr>
                <w:ilvl w:val="0"/>
                <w:numId w:val="6"/>
              </w:numPr>
              <w:spacing w:after="160" w:line="259" w:lineRule="auto"/>
              <w:ind w:left="42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b/>
                <w:bCs/>
                <w:sz w:val="28"/>
                <w:szCs w:val="28"/>
              </w:rPr>
              <w:t>Negative Correlation:</w:t>
            </w:r>
          </w:p>
          <w:p w14:paraId="583CF42F">
            <w:pPr>
              <w:numPr>
                <w:ilvl w:val="0"/>
                <w:numId w:val="7"/>
              </w:numPr>
              <w:spacing w:after="160" w:line="259" w:lineRule="auto"/>
              <w:ind w:left="84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Blood Pressure shows a slight negative correlation with life expectancy, suggesting higher blood pressure may reduce lifespan.</w:t>
            </w:r>
          </w:p>
          <w:p w14:paraId="687C714A">
            <w:pPr>
              <w:numPr>
                <w:ilvl w:val="0"/>
                <w:numId w:val="0"/>
              </w:numPr>
              <w:spacing w:after="160" w:line="259" w:lineRule="auto"/>
              <w:rPr>
                <w:rStyle w:val="19"/>
                <w:rFonts w:hint="eastAsia" w:asciiTheme="minorHAnsi" w:hAnsiTheme="minorHAnsi" w:cstheme="minorBidi"/>
                <w:b/>
                <w:bCs/>
                <w:color w:val="0000FF"/>
                <w:sz w:val="28"/>
                <w:szCs w:val="28"/>
              </w:rPr>
            </w:pPr>
            <w:r>
              <w:rPr>
                <w:rStyle w:val="19"/>
                <w:rFonts w:hint="eastAsia" w:asciiTheme="minorHAnsi" w:hAnsiTheme="minorHAnsi" w:cstheme="minorBidi"/>
                <w:b/>
                <w:bCs/>
                <w:color w:val="0000FF"/>
                <w:sz w:val="28"/>
                <w:szCs w:val="28"/>
              </w:rPr>
              <w:t>Cancer Rate vs Health Indicators</w:t>
            </w:r>
          </w:p>
          <w:p w14:paraId="262D0C5F">
            <w:pPr>
              <w:numPr>
                <w:ilvl w:val="0"/>
                <w:numId w:val="7"/>
              </w:numPr>
              <w:spacing w:after="160" w:line="259" w:lineRule="auto"/>
              <w:ind w:left="840" w:leftChars="0" w:hanging="420" w:firstLineChars="0"/>
              <w:rPr>
                <w:rStyle w:val="19"/>
                <w:rFonts w:hint="eastAsia" w:asciiTheme="minorHAnsi" w:hAnsiTheme="minorHAnsi" w:cstheme="minorBidi"/>
                <w:sz w:val="28"/>
                <w:szCs w:val="28"/>
              </w:rPr>
            </w:pPr>
            <w:r>
              <w:rPr>
                <w:rStyle w:val="19"/>
                <w:rFonts w:hint="eastAsia" w:asciiTheme="minorHAnsi" w:hAnsiTheme="minorHAnsi" w:cstheme="minorBidi"/>
                <w:sz w:val="28"/>
                <w:szCs w:val="28"/>
              </w:rPr>
              <w:t>Cancer rate increases with rising BMI, Cholesterol, and Blood Pressure, especially at higher ranges.</w:t>
            </w:r>
          </w:p>
          <w:p w14:paraId="5BBA9525">
            <w:pPr>
              <w:numPr>
                <w:ilvl w:val="0"/>
                <w:numId w:val="7"/>
              </w:numPr>
              <w:spacing w:after="160" w:line="259" w:lineRule="auto"/>
              <w:ind w:left="840" w:leftChars="0" w:hanging="420" w:firstLineChars="0"/>
              <w:rPr>
                <w:rStyle w:val="19"/>
                <w:rFonts w:asciiTheme="minorHAnsi" w:hAnsiTheme="minorHAnsi" w:cstheme="minorBidi"/>
                <w:sz w:val="28"/>
                <w:szCs w:val="28"/>
              </w:rPr>
            </w:pPr>
            <w:r>
              <w:rPr>
                <w:rStyle w:val="19"/>
                <w:rFonts w:hint="eastAsia" w:asciiTheme="minorHAnsi" w:hAnsiTheme="minorHAnsi" w:cstheme="minorBidi"/>
                <w:sz w:val="28"/>
                <w:szCs w:val="28"/>
              </w:rPr>
              <w:t>Higher Life Expectancy also correlates with higher Cancer Rates, likely because aging populations have more cancer cases.</w:t>
            </w:r>
          </w:p>
        </w:tc>
      </w:tr>
    </w:tbl>
    <w:p w14:paraId="51049BEE">
      <w:pPr>
        <w:pStyle w:val="24"/>
        <w:spacing w:before="0" w:beforeAutospacing="0" w:after="0" w:afterAutospacing="0"/>
        <w:rPr>
          <w:rStyle w:val="25"/>
          <w:rFonts w:asciiTheme="minorHAnsi" w:hAnsiTheme="minorHAnsi" w:cstheme="minorBidi"/>
          <w:sz w:val="28"/>
          <w:szCs w:val="28"/>
        </w:rPr>
      </w:pPr>
    </w:p>
    <w:p w14:paraId="2548D2E8">
      <w:pPr>
        <w:pStyle w:val="24"/>
        <w:spacing w:before="0" w:beforeAutospacing="0" w:after="0" w:afterAutospacing="0"/>
        <w:rPr>
          <w:rStyle w:val="25"/>
          <w:rFonts w:asciiTheme="minorHAnsi" w:hAnsiTheme="minorHAnsi" w:cstheme="minorBidi"/>
          <w:sz w:val="28"/>
          <w:szCs w:val="28"/>
        </w:rPr>
      </w:pPr>
    </w:p>
    <w:p w14:paraId="2D9759C4">
      <w:pPr>
        <w:pStyle w:val="24"/>
        <w:spacing w:before="0" w:beforeAutospacing="0" w:after="0" w:afterAutospacing="0"/>
        <w:rPr>
          <w:rStyle w:val="25"/>
          <w:rFonts w:asciiTheme="minorHAnsi" w:hAnsiTheme="minorHAnsi" w:cstheme="minorBidi"/>
          <w:sz w:val="28"/>
          <w:szCs w:val="28"/>
        </w:rPr>
      </w:pPr>
    </w:p>
    <w:p w14:paraId="18BED799">
      <w:pPr>
        <w:spacing w:after="160" w:line="259" w:lineRule="auto"/>
        <w:rPr>
          <w:rFonts w:asciiTheme="minorHAnsi" w:hAnsiTheme="minorHAnsi" w:eastAsiaTheme="majorEastAsia" w:cstheme="minorBidi"/>
          <w:color w:val="2F5597" w:themeColor="accent1" w:themeShade="BF"/>
          <w:sz w:val="32"/>
          <w:szCs w:val="32"/>
        </w:rPr>
      </w:pPr>
      <w:bookmarkStart w:id="5" w:name="_Toc621661729"/>
      <w:r>
        <w:rPr>
          <w:rFonts w:asciiTheme="minorHAnsi" w:hAnsiTheme="minorHAnsi" w:cstheme="minorBidi"/>
        </w:rPr>
        <w:br w:type="page"/>
      </w:r>
    </w:p>
    <w:p w14:paraId="6A97BB2E">
      <w:pPr>
        <w:pStyle w:val="2"/>
        <w:rPr>
          <w:rFonts w:asciiTheme="minorHAnsi" w:hAnsiTheme="minorHAnsi" w:cstheme="minorBidi"/>
        </w:rPr>
      </w:pPr>
      <w:r>
        <w:rPr>
          <w:rFonts w:asciiTheme="minorHAnsi" w:hAnsiTheme="minorHAnsi" w:cstheme="minorBidi"/>
        </w:rPr>
        <w:t>Day 3: Task 1</w:t>
      </w:r>
      <w:bookmarkEnd w:id="5"/>
    </w:p>
    <w:p w14:paraId="748FF775"/>
    <w:p w14:paraId="3991BA34">
      <w:r>
        <w:t>Please complete Lab 1 ‘Get Data in Power Bi Desktop’. Once complete, paste a print screen below and in the collaboration board.</w:t>
      </w:r>
    </w:p>
    <w:p w14:paraId="6B8EDBA4"/>
    <w:p w14:paraId="2C86959C">
      <w:r>
        <w:t xml:space="preserve">“Teaching is the best way to learn, so please listen out for support requests from the class and we’ll work through the challenges together” </w:t>
      </w:r>
    </w:p>
    <w:p w14:paraId="10459771"/>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454"/>
        <w:gridCol w:w="8400"/>
      </w:tblGrid>
      <w:tr w14:paraId="27B7524E">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838" w:type="dxa"/>
            <w:shd w:val="clear" w:color="auto" w:fill="337ABE"/>
            <w:vAlign w:val="center"/>
          </w:tcPr>
          <w:p w14:paraId="01AEB3F6">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completed lab here</w:t>
            </w:r>
          </w:p>
        </w:tc>
        <w:tc>
          <w:tcPr>
            <w:tcW w:w="7790" w:type="dxa"/>
            <w:shd w:val="clear" w:color="auto" w:fill="F1F1F1" w:themeFill="background1" w:themeFillShade="F2"/>
          </w:tcPr>
          <w:p w14:paraId="19C560EA">
            <w:pPr>
              <w:spacing w:after="160" w:line="259" w:lineRule="auto"/>
              <w:rPr>
                <w:rStyle w:val="19"/>
                <w:rFonts w:asciiTheme="minorHAnsi" w:hAnsiTheme="minorHAnsi" w:cstheme="minorBidi"/>
                <w:sz w:val="28"/>
                <w:szCs w:val="28"/>
              </w:rPr>
            </w:pPr>
            <w:r>
              <w:rPr>
                <w:color w:val="050632"/>
              </w:rPr>
              <w:drawing>
                <wp:inline distT="0" distB="0" distL="114300" distR="114300">
                  <wp:extent cx="5165725" cy="3228975"/>
                  <wp:effectExtent l="0" t="0" r="635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9"/>
                          <a:stretch>
                            <a:fillRect/>
                          </a:stretch>
                        </pic:blipFill>
                        <pic:spPr>
                          <a:xfrm>
                            <a:off x="0" y="0"/>
                            <a:ext cx="5165725" cy="3228975"/>
                          </a:xfrm>
                          <a:prstGeom prst="rect">
                            <a:avLst/>
                          </a:prstGeom>
                          <a:noFill/>
                          <a:ln>
                            <a:noFill/>
                          </a:ln>
                        </pic:spPr>
                      </pic:pic>
                    </a:graphicData>
                  </a:graphic>
                </wp:inline>
              </w:drawing>
            </w:r>
          </w:p>
          <w:p w14:paraId="113C2603">
            <w:pPr>
              <w:spacing w:after="160" w:line="259" w:lineRule="auto"/>
              <w:rPr>
                <w:rStyle w:val="19"/>
                <w:rFonts w:asciiTheme="minorHAnsi" w:hAnsiTheme="minorHAnsi" w:cstheme="minorBidi"/>
                <w:sz w:val="28"/>
                <w:szCs w:val="28"/>
              </w:rPr>
            </w:pPr>
            <w:r>
              <w:rPr>
                <w:color w:val="050632"/>
              </w:rPr>
              <w:drawing>
                <wp:inline distT="0" distB="0" distL="114300" distR="114300">
                  <wp:extent cx="5219065" cy="3261995"/>
                  <wp:effectExtent l="0" t="0" r="635" b="508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0"/>
                          <a:stretch>
                            <a:fillRect/>
                          </a:stretch>
                        </pic:blipFill>
                        <pic:spPr>
                          <a:xfrm>
                            <a:off x="0" y="0"/>
                            <a:ext cx="5219065" cy="3261995"/>
                          </a:xfrm>
                          <a:prstGeom prst="rect">
                            <a:avLst/>
                          </a:prstGeom>
                          <a:noFill/>
                          <a:ln>
                            <a:noFill/>
                          </a:ln>
                        </pic:spPr>
                      </pic:pic>
                    </a:graphicData>
                  </a:graphic>
                </wp:inline>
              </w:drawing>
            </w:r>
          </w:p>
        </w:tc>
      </w:tr>
    </w:tbl>
    <w:p w14:paraId="0026FA11"/>
    <w:p w14:paraId="494FAC85">
      <w:pPr>
        <w:spacing w:after="160" w:line="259" w:lineRule="auto"/>
        <w:rPr>
          <w:rFonts w:asciiTheme="minorHAnsi" w:hAnsiTheme="minorHAnsi" w:eastAsiaTheme="majorEastAsia" w:cstheme="minorBidi"/>
          <w:color w:val="2F5597" w:themeColor="accent1" w:themeShade="BF"/>
          <w:sz w:val="32"/>
          <w:szCs w:val="32"/>
        </w:rPr>
      </w:pPr>
      <w:bookmarkStart w:id="6" w:name="_Toc1930110380"/>
      <w:r>
        <w:rPr>
          <w:rFonts w:asciiTheme="minorHAnsi" w:hAnsiTheme="minorHAnsi" w:cstheme="minorBidi"/>
        </w:rPr>
        <w:br w:type="page"/>
      </w:r>
    </w:p>
    <w:p w14:paraId="32D9409D">
      <w:pPr>
        <w:pStyle w:val="2"/>
        <w:rPr>
          <w:rFonts w:asciiTheme="minorHAnsi" w:hAnsiTheme="minorHAnsi" w:cstheme="minorBidi"/>
        </w:rPr>
      </w:pPr>
      <w:r>
        <w:rPr>
          <w:rFonts w:asciiTheme="minorHAnsi" w:hAnsiTheme="minorHAnsi" w:cstheme="minorBidi"/>
        </w:rPr>
        <w:t>Day 3: Task 2</w:t>
      </w:r>
      <w:bookmarkEnd w:id="6"/>
    </w:p>
    <w:p w14:paraId="5C290C79"/>
    <w:p w14:paraId="38AA1886">
      <w:r>
        <w:t>Please complete Lab 2 ‘Load Transformed Data in Power BI Desktop’. Once complete, paste a print screen below and in the collaboration board.</w:t>
      </w:r>
    </w:p>
    <w:p w14:paraId="1DF9745F"/>
    <w:p w14:paraId="5F4BAECB">
      <w:r>
        <w:t xml:space="preserve">“Teaching is the best way to learn, so please listen out for support requests from the class and we’ll work through the challenges together” </w:t>
      </w:r>
    </w:p>
    <w:p w14:paraId="5FF73CA4"/>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454"/>
        <w:gridCol w:w="8400"/>
      </w:tblGrid>
      <w:tr w14:paraId="2DDFF84D">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838" w:type="dxa"/>
            <w:shd w:val="clear" w:color="auto" w:fill="337ABE"/>
            <w:vAlign w:val="center"/>
          </w:tcPr>
          <w:p w14:paraId="7F505582">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completed lab here</w:t>
            </w:r>
          </w:p>
        </w:tc>
        <w:tc>
          <w:tcPr>
            <w:tcW w:w="7790" w:type="dxa"/>
            <w:shd w:val="clear" w:color="auto" w:fill="F1F1F1" w:themeFill="background1" w:themeFillShade="F2"/>
          </w:tcPr>
          <w:p w14:paraId="63AC21FF">
            <w:pPr>
              <w:spacing w:after="160" w:line="259" w:lineRule="auto"/>
              <w:rPr>
                <w:rStyle w:val="19"/>
                <w:rFonts w:asciiTheme="minorHAnsi" w:hAnsiTheme="minorHAnsi" w:cstheme="minorBidi"/>
                <w:sz w:val="28"/>
                <w:szCs w:val="28"/>
              </w:rPr>
            </w:pPr>
            <w:r>
              <w:rPr>
                <w:color w:val="050632"/>
              </w:rPr>
              <w:drawing>
                <wp:inline distT="0" distB="0" distL="114300" distR="114300">
                  <wp:extent cx="5201920" cy="3251200"/>
                  <wp:effectExtent l="0" t="0" r="8255" b="635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1"/>
                          <a:stretch>
                            <a:fillRect/>
                          </a:stretch>
                        </pic:blipFill>
                        <pic:spPr>
                          <a:xfrm>
                            <a:off x="0" y="0"/>
                            <a:ext cx="5201920" cy="3251200"/>
                          </a:xfrm>
                          <a:prstGeom prst="rect">
                            <a:avLst/>
                          </a:prstGeom>
                          <a:noFill/>
                          <a:ln>
                            <a:noFill/>
                          </a:ln>
                        </pic:spPr>
                      </pic:pic>
                    </a:graphicData>
                  </a:graphic>
                </wp:inline>
              </w:drawing>
            </w:r>
          </w:p>
          <w:p w14:paraId="2E06D989">
            <w:pPr>
              <w:spacing w:after="160" w:line="259" w:lineRule="auto"/>
              <w:rPr>
                <w:rStyle w:val="19"/>
                <w:rFonts w:asciiTheme="minorHAnsi" w:hAnsiTheme="minorHAnsi" w:cstheme="minorBidi"/>
                <w:sz w:val="28"/>
                <w:szCs w:val="28"/>
              </w:rPr>
            </w:pPr>
            <w:r>
              <w:rPr>
                <w:color w:val="050632"/>
              </w:rPr>
              <w:drawing>
                <wp:inline distT="0" distB="0" distL="114300" distR="114300">
                  <wp:extent cx="5215255" cy="3260090"/>
                  <wp:effectExtent l="0" t="0" r="4445" b="698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2"/>
                          <a:stretch>
                            <a:fillRect/>
                          </a:stretch>
                        </pic:blipFill>
                        <pic:spPr>
                          <a:xfrm>
                            <a:off x="0" y="0"/>
                            <a:ext cx="5215255" cy="3260090"/>
                          </a:xfrm>
                          <a:prstGeom prst="rect">
                            <a:avLst/>
                          </a:prstGeom>
                          <a:noFill/>
                          <a:ln>
                            <a:noFill/>
                          </a:ln>
                        </pic:spPr>
                      </pic:pic>
                    </a:graphicData>
                  </a:graphic>
                </wp:inline>
              </w:drawing>
            </w:r>
          </w:p>
        </w:tc>
      </w:tr>
    </w:tbl>
    <w:p w14:paraId="08E7E7B3">
      <w:pPr>
        <w:spacing w:after="160" w:line="259" w:lineRule="auto"/>
        <w:rPr>
          <w:rFonts w:asciiTheme="minorHAnsi" w:hAnsiTheme="minorHAnsi" w:eastAsiaTheme="majorEastAsia" w:cstheme="minorBidi"/>
          <w:color w:val="2F5597" w:themeColor="accent1" w:themeShade="BF"/>
          <w:sz w:val="32"/>
          <w:szCs w:val="32"/>
        </w:rPr>
      </w:pPr>
      <w:bookmarkStart w:id="7" w:name="_Toc397995405"/>
    </w:p>
    <w:p w14:paraId="3D549A48">
      <w:pPr>
        <w:pStyle w:val="2"/>
        <w:rPr>
          <w:rFonts w:asciiTheme="minorHAnsi" w:hAnsiTheme="minorHAnsi" w:cstheme="minorBidi"/>
        </w:rPr>
      </w:pPr>
      <w:r>
        <w:rPr>
          <w:rFonts w:asciiTheme="minorHAnsi" w:hAnsiTheme="minorHAnsi" w:cstheme="minorBidi"/>
        </w:rPr>
        <w:t>Day 4: Task 1</w:t>
      </w:r>
      <w:bookmarkEnd w:id="7"/>
    </w:p>
    <w:p w14:paraId="4CF71F43"/>
    <w:p w14:paraId="40C6BE17">
      <w:r>
        <w:t>Please complete Lab 6 ‘Design a Report in Power BI Desktop’. Once complete, paste a print screen below and in the collaboration board.</w:t>
      </w:r>
    </w:p>
    <w:p w14:paraId="0F067203"/>
    <w:p w14:paraId="329471E8">
      <w:r>
        <w:t xml:space="preserve">“Teaching is the best way to learn, so please listen out for support requests from the class and we’ll work through the challenges together” </w:t>
      </w:r>
    </w:p>
    <w:p w14:paraId="143FA1B7"/>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373"/>
        <w:gridCol w:w="8286"/>
      </w:tblGrid>
      <w:tr w14:paraId="6236829D">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373" w:type="dxa"/>
            <w:shd w:val="clear" w:color="auto" w:fill="337ABE"/>
            <w:vAlign w:val="center"/>
          </w:tcPr>
          <w:p w14:paraId="50ADE393">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completed lab here</w:t>
            </w:r>
          </w:p>
        </w:tc>
        <w:tc>
          <w:tcPr>
            <w:tcW w:w="8286" w:type="dxa"/>
            <w:shd w:val="clear" w:color="auto" w:fill="F1F1F1" w:themeFill="background1" w:themeFillShade="F2"/>
          </w:tcPr>
          <w:p w14:paraId="5CAD4707">
            <w:pPr>
              <w:spacing w:after="160" w:line="259" w:lineRule="auto"/>
              <w:rPr>
                <w:rStyle w:val="19"/>
                <w:rFonts w:asciiTheme="minorHAnsi" w:hAnsiTheme="minorHAnsi" w:cstheme="minorBidi"/>
                <w:sz w:val="28"/>
                <w:szCs w:val="28"/>
              </w:rPr>
            </w:pPr>
            <w:r>
              <w:drawing>
                <wp:inline distT="0" distB="0" distL="114300" distR="114300">
                  <wp:extent cx="5057140" cy="315785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rcRect r="49943"/>
                          <a:stretch>
                            <a:fillRect/>
                          </a:stretch>
                        </pic:blipFill>
                        <pic:spPr>
                          <a:xfrm>
                            <a:off x="0" y="0"/>
                            <a:ext cx="5057140" cy="3157855"/>
                          </a:xfrm>
                          <a:prstGeom prst="rect">
                            <a:avLst/>
                          </a:prstGeom>
                          <a:noFill/>
                          <a:ln>
                            <a:noFill/>
                          </a:ln>
                        </pic:spPr>
                      </pic:pic>
                    </a:graphicData>
                  </a:graphic>
                </wp:inline>
              </w:drawing>
            </w:r>
          </w:p>
          <w:p w14:paraId="43DAEB85">
            <w:pPr>
              <w:spacing w:after="160" w:line="259" w:lineRule="auto"/>
              <w:rPr>
                <w:rStyle w:val="19"/>
                <w:rFonts w:asciiTheme="minorHAnsi" w:hAnsiTheme="minorHAnsi" w:cstheme="minorBidi"/>
                <w:sz w:val="28"/>
                <w:szCs w:val="28"/>
              </w:rPr>
            </w:pPr>
            <w:r>
              <w:drawing>
                <wp:inline distT="0" distB="0" distL="114300" distR="114300">
                  <wp:extent cx="5055870" cy="3202305"/>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rcRect r="50662"/>
                          <a:stretch>
                            <a:fillRect/>
                          </a:stretch>
                        </pic:blipFill>
                        <pic:spPr>
                          <a:xfrm>
                            <a:off x="0" y="0"/>
                            <a:ext cx="5055870" cy="3202305"/>
                          </a:xfrm>
                          <a:prstGeom prst="rect">
                            <a:avLst/>
                          </a:prstGeom>
                          <a:noFill/>
                          <a:ln>
                            <a:noFill/>
                          </a:ln>
                        </pic:spPr>
                      </pic:pic>
                    </a:graphicData>
                  </a:graphic>
                </wp:inline>
              </w:drawing>
            </w:r>
          </w:p>
        </w:tc>
      </w:tr>
    </w:tbl>
    <w:p w14:paraId="745989F1">
      <w:r>
        <w:br w:type="page"/>
      </w:r>
    </w:p>
    <w:p w14:paraId="23F469DF">
      <w:pPr>
        <w:pStyle w:val="24"/>
        <w:spacing w:before="0" w:beforeAutospacing="0" w:after="0" w:afterAutospacing="0"/>
        <w:rPr>
          <w:rStyle w:val="25"/>
          <w:rFonts w:asciiTheme="minorHAnsi" w:hAnsiTheme="minorHAnsi" w:cstheme="minorBidi"/>
          <w:sz w:val="28"/>
          <w:szCs w:val="28"/>
        </w:rPr>
      </w:pPr>
    </w:p>
    <w:p w14:paraId="031EB7A0">
      <w:pPr>
        <w:pStyle w:val="2"/>
        <w:rPr>
          <w:rFonts w:asciiTheme="minorHAnsi" w:hAnsiTheme="minorHAnsi" w:cstheme="minorBidi"/>
        </w:rPr>
      </w:pPr>
      <w:bookmarkStart w:id="8" w:name="_Toc511288934"/>
      <w:r>
        <w:rPr>
          <w:rFonts w:asciiTheme="minorHAnsi" w:hAnsiTheme="minorHAnsi" w:cstheme="minorBidi"/>
        </w:rPr>
        <w:t>Day 4: Task 2</w:t>
      </w:r>
      <w:bookmarkEnd w:id="8"/>
    </w:p>
    <w:p w14:paraId="3FA294BF"/>
    <w:p w14:paraId="0015166F">
      <w:r>
        <w:t>Please complete Lab 10 ‘Create a Power BI Dashboard’. Once complete, paste a print screen below and in the collaboration board.</w:t>
      </w:r>
    </w:p>
    <w:p w14:paraId="77FE33B8"/>
    <w:p w14:paraId="2E3332D0">
      <w:r>
        <w:t xml:space="preserve">“Teaching is the best way to learn, so please listen out for support requests from the class and we’ll work through the challenges together” </w:t>
      </w:r>
    </w:p>
    <w:p w14:paraId="53180905"/>
    <w:tbl>
      <w:tblPr>
        <w:tblStyle w:val="2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508"/>
        <w:gridCol w:w="8346"/>
      </w:tblGrid>
      <w:tr w14:paraId="0F6FDC57">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838" w:type="dxa"/>
            <w:shd w:val="clear" w:color="auto" w:fill="337ABE"/>
            <w:vAlign w:val="center"/>
          </w:tcPr>
          <w:p w14:paraId="2C6FC727">
            <w:pPr>
              <w:spacing w:after="160" w:line="259" w:lineRule="auto"/>
              <w:jc w:val="center"/>
              <w:rPr>
                <w:b/>
                <w:color w:val="FFFFFF" w:themeColor="background1"/>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completed lab here</w:t>
            </w:r>
          </w:p>
        </w:tc>
        <w:tc>
          <w:tcPr>
            <w:tcW w:w="7790" w:type="dxa"/>
            <w:shd w:val="clear" w:color="auto" w:fill="F1F1F1" w:themeFill="background1" w:themeFillShade="F2"/>
          </w:tcPr>
          <w:p w14:paraId="0CDC0873">
            <w:pPr>
              <w:spacing w:after="160" w:line="259" w:lineRule="auto"/>
              <w:rPr>
                <w:rStyle w:val="19"/>
                <w:rFonts w:asciiTheme="minorHAnsi" w:hAnsiTheme="minorHAnsi" w:cstheme="minorBidi"/>
                <w:sz w:val="28"/>
                <w:szCs w:val="28"/>
              </w:rPr>
            </w:pPr>
            <w:r>
              <w:drawing>
                <wp:inline distT="0" distB="0" distL="114300" distR="114300">
                  <wp:extent cx="5112385" cy="3195320"/>
                  <wp:effectExtent l="0" t="0" r="254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5"/>
                          <a:stretch>
                            <a:fillRect/>
                          </a:stretch>
                        </pic:blipFill>
                        <pic:spPr>
                          <a:xfrm>
                            <a:off x="0" y="0"/>
                            <a:ext cx="5112385" cy="3195320"/>
                          </a:xfrm>
                          <a:prstGeom prst="rect">
                            <a:avLst/>
                          </a:prstGeom>
                          <a:noFill/>
                          <a:ln>
                            <a:noFill/>
                          </a:ln>
                        </pic:spPr>
                      </pic:pic>
                    </a:graphicData>
                  </a:graphic>
                </wp:inline>
              </w:drawing>
            </w:r>
          </w:p>
          <w:p w14:paraId="5C8EDB7F">
            <w:pPr>
              <w:spacing w:after="160" w:line="259" w:lineRule="auto"/>
              <w:rPr>
                <w:rStyle w:val="19"/>
                <w:rFonts w:asciiTheme="minorHAnsi" w:hAnsiTheme="minorHAnsi" w:cstheme="minorBidi"/>
                <w:sz w:val="28"/>
                <w:szCs w:val="28"/>
              </w:rPr>
            </w:pPr>
            <w:r>
              <w:drawing>
                <wp:inline distT="0" distB="0" distL="114300" distR="114300">
                  <wp:extent cx="5156200" cy="3222625"/>
                  <wp:effectExtent l="0" t="0" r="6350"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6"/>
                          <a:stretch>
                            <a:fillRect/>
                          </a:stretch>
                        </pic:blipFill>
                        <pic:spPr>
                          <a:xfrm>
                            <a:off x="0" y="0"/>
                            <a:ext cx="5156200" cy="3222625"/>
                          </a:xfrm>
                          <a:prstGeom prst="rect">
                            <a:avLst/>
                          </a:prstGeom>
                          <a:noFill/>
                          <a:ln>
                            <a:noFill/>
                          </a:ln>
                        </pic:spPr>
                      </pic:pic>
                    </a:graphicData>
                  </a:graphic>
                </wp:inline>
              </w:drawing>
            </w:r>
          </w:p>
        </w:tc>
      </w:tr>
    </w:tbl>
    <w:p w14:paraId="0A1F9EB0">
      <w:pPr>
        <w:pStyle w:val="24"/>
        <w:spacing w:before="0" w:beforeAutospacing="0" w:after="0" w:afterAutospacing="0"/>
        <w:rPr>
          <w:rStyle w:val="25"/>
          <w:rFonts w:asciiTheme="minorHAnsi" w:hAnsiTheme="minorHAnsi" w:cstheme="minorBidi"/>
          <w:sz w:val="28"/>
          <w:szCs w:val="28"/>
        </w:rPr>
      </w:pPr>
    </w:p>
    <w:p w14:paraId="4F93AF9E">
      <w:r>
        <w:br w:type="page"/>
      </w:r>
    </w:p>
    <w:p w14:paraId="7F06DBD2">
      <w:pPr>
        <w:pStyle w:val="24"/>
        <w:spacing w:before="0" w:beforeAutospacing="0" w:after="0" w:afterAutospacing="0"/>
        <w:rPr>
          <w:rStyle w:val="25"/>
          <w:rFonts w:asciiTheme="minorHAnsi" w:hAnsiTheme="minorHAnsi" w:cstheme="minorBidi"/>
          <w:sz w:val="28"/>
          <w:szCs w:val="28"/>
        </w:rPr>
      </w:pPr>
    </w:p>
    <w:p w14:paraId="7F576925">
      <w:pPr>
        <w:pStyle w:val="24"/>
        <w:spacing w:before="0" w:beforeAutospacing="0" w:after="0" w:afterAutospacing="0"/>
        <w:rPr>
          <w:rStyle w:val="25"/>
          <w:rFonts w:asciiTheme="minorHAnsi" w:hAnsiTheme="minorHAnsi" w:cstheme="minorBidi"/>
          <w:sz w:val="28"/>
          <w:szCs w:val="28"/>
        </w:rPr>
      </w:pPr>
    </w:p>
    <w:tbl>
      <w:tblPr>
        <w:tblStyle w:val="1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ayout w:type="autofit"/>
        <w:tblCellMar>
          <w:top w:w="0" w:type="dxa"/>
          <w:left w:w="108" w:type="dxa"/>
          <w:bottom w:w="0" w:type="dxa"/>
          <w:right w:w="108" w:type="dxa"/>
        </w:tblCellMar>
      </w:tblPr>
      <w:tblGrid>
        <w:gridCol w:w="9628"/>
      </w:tblGrid>
      <w:tr w14:paraId="67238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9628" w:type="dxa"/>
            <w:shd w:val="clear" w:color="auto" w:fill="00B0F0"/>
          </w:tcPr>
          <w:p w14:paraId="644FDECF">
            <w:pPr>
              <w:pStyle w:val="2"/>
              <w:jc w:val="both"/>
              <w:rPr>
                <w:rFonts w:asciiTheme="minorHAnsi" w:hAnsiTheme="minorHAnsi" w:cstheme="minorBidi"/>
                <w:b/>
                <w:bCs/>
                <w:color w:val="FFFFFF" w:themeColor="background1"/>
                <w:sz w:val="44"/>
                <w:szCs w:val="44"/>
                <w14:textFill>
                  <w14:solidFill>
                    <w14:schemeClr w14:val="bg1"/>
                  </w14:solidFill>
                </w14:textFill>
              </w:rPr>
            </w:pPr>
            <w:bookmarkStart w:id="9" w:name="_Toc1126090548"/>
            <w:bookmarkStart w:id="10" w:name="_Toc168490848"/>
            <w:r>
              <w:rPr>
                <w:rFonts w:asciiTheme="minorHAnsi" w:hAnsiTheme="minorHAnsi" w:cstheme="minorBidi"/>
                <w:b/>
                <w:bCs/>
                <w:color w:val="FFFFFF" w:themeColor="background1"/>
                <w:sz w:val="44"/>
                <w:szCs w:val="44"/>
                <w14:textFill>
                  <w14:solidFill>
                    <w14:schemeClr w14:val="bg1"/>
                  </w14:solidFill>
                </w14:textFill>
              </w:rPr>
              <w:t>Course Notes</w:t>
            </w:r>
            <w:bookmarkEnd w:id="9"/>
            <w:bookmarkEnd w:id="10"/>
          </w:p>
        </w:tc>
      </w:tr>
    </w:tbl>
    <w:p w14:paraId="72E8DDB3">
      <w:pPr>
        <w:rPr>
          <w:rFonts w:asciiTheme="minorHAnsi" w:hAnsiTheme="minorHAnsi" w:cstheme="minorHAnsi"/>
          <w:sz w:val="28"/>
          <w:szCs w:val="28"/>
        </w:rPr>
      </w:pPr>
    </w:p>
    <w:p w14:paraId="03AB17FC">
      <w:pPr>
        <w:spacing w:after="200" w:line="276" w:lineRule="auto"/>
        <w:rPr>
          <w:rFonts w:asciiTheme="minorHAnsi" w:hAnsiTheme="minorHAnsi" w:cstheme="minorBidi"/>
          <w:sz w:val="28"/>
          <w:szCs w:val="28"/>
        </w:rPr>
      </w:pPr>
      <w:r>
        <w:rPr>
          <w:rFonts w:asciiTheme="minorHAnsi" w:hAnsiTheme="minorHAnsi" w:cstheme="minorBidi"/>
          <w:sz w:val="28"/>
          <w:szCs w:val="28"/>
        </w:rPr>
        <w:t>It is recommended to take notes from the course, use the space below to do so, or use the revision guide shared with the class.</w:t>
      </w:r>
    </w:p>
    <w:p w14:paraId="4337A7EE">
      <w:pPr>
        <w:spacing w:after="200" w:line="276" w:lineRule="auto"/>
        <w:rPr>
          <w:rFonts w:asciiTheme="minorHAnsi" w:hAnsiTheme="minorHAnsi" w:cstheme="minorBidi"/>
          <w:sz w:val="28"/>
          <w:szCs w:val="28"/>
        </w:rPr>
      </w:pPr>
    </w:p>
    <w:p w14:paraId="20C6C009">
      <w:pPr>
        <w:rPr>
          <w:rFonts w:asciiTheme="minorHAnsi" w:hAnsiTheme="minorHAnsi" w:cstheme="minorBidi"/>
          <w:sz w:val="28"/>
          <w:szCs w:val="28"/>
        </w:rPr>
      </w:pPr>
      <w:r>
        <w:rPr>
          <w:rFonts w:asciiTheme="minorHAnsi" w:hAnsiTheme="minorHAnsi" w:cstheme="minorBidi"/>
          <w:sz w:val="28"/>
          <w:szCs w:val="28"/>
        </w:rPr>
        <w:t xml:space="preserve">We have included a range of additional links to further resources and information that you may find useful, these can be found within your revision guide. </w:t>
      </w:r>
    </w:p>
    <w:p w14:paraId="03C1D764">
      <w:pPr>
        <w:rPr>
          <w:rFonts w:asciiTheme="minorHAnsi" w:hAnsiTheme="minorHAnsi" w:cstheme="minorHAnsi"/>
          <w:sz w:val="28"/>
          <w:szCs w:val="28"/>
        </w:rPr>
      </w:pPr>
    </w:p>
    <w:p w14:paraId="3E70BAB2">
      <w:pPr>
        <w:spacing w:after="200" w:line="276" w:lineRule="auto"/>
        <w:jc w:val="center"/>
        <w:rPr>
          <w:rFonts w:asciiTheme="minorHAnsi" w:hAnsiTheme="minorHAnsi" w:cstheme="minorHAnsi"/>
          <w:b/>
          <w:sz w:val="28"/>
          <w:szCs w:val="28"/>
        </w:rPr>
      </w:pPr>
      <w:r>
        <w:rPr>
          <w:rFonts w:asciiTheme="minorHAnsi" w:hAnsiTheme="minorHAnsi" w:cstheme="minorHAnsi"/>
          <w:b/>
          <w:sz w:val="28"/>
          <w:szCs w:val="28"/>
        </w:rPr>
        <w:t>END OF WORKBOOK</w:t>
      </w:r>
    </w:p>
    <w:p w14:paraId="05B70E51">
      <w:pPr>
        <w:jc w:val="center"/>
        <w:rPr>
          <w:rFonts w:asciiTheme="minorHAnsi" w:hAnsiTheme="minorHAnsi" w:cstheme="minorHAnsi"/>
          <w:b/>
          <w:sz w:val="28"/>
          <w:szCs w:val="28"/>
        </w:rPr>
      </w:pPr>
    </w:p>
    <w:p w14:paraId="5AACF01F">
      <w:pPr>
        <w:jc w:val="center"/>
        <w:rPr>
          <w:rFonts w:asciiTheme="minorHAnsi" w:hAnsiTheme="minorHAnsi" w:cstheme="minorBidi"/>
          <w:b/>
          <w:bCs/>
          <w:sz w:val="28"/>
          <w:szCs w:val="28"/>
        </w:rPr>
      </w:pPr>
      <w:r>
        <w:rPr>
          <w:rFonts w:asciiTheme="minorHAnsi" w:hAnsiTheme="minorHAnsi" w:cstheme="minorBidi"/>
          <w:b/>
          <w:bCs/>
          <w:sz w:val="28"/>
          <w:szCs w:val="28"/>
        </w:rPr>
        <w:t xml:space="preserve">Please check through your work thoroughly before submitting and update the table of contents if required. </w:t>
      </w:r>
    </w:p>
    <w:p w14:paraId="3784C608">
      <w:pPr>
        <w:jc w:val="center"/>
        <w:rPr>
          <w:rFonts w:asciiTheme="minorHAnsi" w:hAnsiTheme="minorHAnsi" w:cstheme="minorBidi"/>
          <w:b/>
          <w:bCs/>
          <w:sz w:val="28"/>
          <w:szCs w:val="28"/>
        </w:rPr>
      </w:pPr>
    </w:p>
    <w:p w14:paraId="7BADE28A">
      <w:pPr>
        <w:jc w:val="center"/>
        <w:rPr>
          <w:rFonts w:asciiTheme="minorHAnsi" w:hAnsiTheme="minorHAnsi" w:cstheme="minorBidi"/>
          <w:b/>
          <w:bCs/>
          <w:sz w:val="28"/>
          <w:szCs w:val="28"/>
        </w:rPr>
      </w:pPr>
      <w:r>
        <w:rPr>
          <w:rFonts w:asciiTheme="minorHAnsi" w:hAnsiTheme="minorHAnsi" w:cstheme="minorBidi"/>
          <w:b/>
          <w:bCs/>
          <w:sz w:val="28"/>
          <w:szCs w:val="28"/>
        </w:rPr>
        <w:t xml:space="preserve">Please send your completed work booklet to your trainer. </w:t>
      </w:r>
    </w:p>
    <w:p w14:paraId="58D8CCD4">
      <w:pPr>
        <w:rPr>
          <w:rFonts w:asciiTheme="minorHAnsi" w:hAnsiTheme="minorHAnsi" w:cstheme="minorHAnsi"/>
        </w:rPr>
      </w:pPr>
    </w:p>
    <w:tbl>
      <w:tblPr>
        <w:tblStyle w:val="10"/>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ayout w:type="autofit"/>
        <w:tblCellMar>
          <w:top w:w="0" w:type="dxa"/>
          <w:left w:w="108" w:type="dxa"/>
          <w:bottom w:w="0" w:type="dxa"/>
          <w:right w:w="108" w:type="dxa"/>
        </w:tblCellMar>
      </w:tblPr>
      <w:tblGrid>
        <w:gridCol w:w="9628"/>
      </w:tblGrid>
      <w:tr w14:paraId="7CA0DD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CellMar>
            <w:top w:w="0" w:type="dxa"/>
            <w:left w:w="108" w:type="dxa"/>
            <w:bottom w:w="0" w:type="dxa"/>
            <w:right w:w="108" w:type="dxa"/>
          </w:tblCellMar>
        </w:tblPrEx>
        <w:trPr>
          <w:jc w:val="right"/>
        </w:trPr>
        <w:tc>
          <w:tcPr>
            <w:tcW w:w="9628" w:type="dxa"/>
            <w:shd w:val="clear" w:color="auto" w:fill="auto"/>
          </w:tcPr>
          <w:p w14:paraId="606E257C">
            <w:pPr>
              <w:pStyle w:val="2"/>
              <w:jc w:val="both"/>
              <w:rPr>
                <w:rFonts w:asciiTheme="minorHAnsi" w:hAnsiTheme="minorHAnsi" w:cstheme="minorBidi"/>
                <w:b/>
                <w:bCs/>
                <w:color w:val="FFFFFF" w:themeColor="background1"/>
                <w:sz w:val="44"/>
                <w:szCs w:val="44"/>
                <w14:textFill>
                  <w14:solidFill>
                    <w14:schemeClr w14:val="bg1"/>
                  </w14:solidFill>
                </w14:textFill>
              </w:rPr>
            </w:pPr>
            <w:bookmarkStart w:id="11" w:name="_Toc346271685"/>
            <w:bookmarkStart w:id="12" w:name="_Toc168490849"/>
            <w:r>
              <w:rPr>
                <w:rFonts w:asciiTheme="minorHAnsi" w:hAnsiTheme="minorHAnsi" w:cstheme="minorBidi"/>
                <w:b/>
                <w:bCs/>
                <w:color w:val="FFFFFF" w:themeColor="background1"/>
                <w:sz w:val="44"/>
                <w:szCs w:val="44"/>
                <w14:textFill>
                  <w14:solidFill>
                    <w14:schemeClr w14:val="bg1"/>
                  </w14:solidFill>
                </w14:textFill>
              </w:rPr>
              <w:t xml:space="preserve"> Information</w:t>
            </w:r>
            <w:bookmarkEnd w:id="11"/>
            <w:bookmarkEnd w:id="12"/>
          </w:p>
        </w:tc>
      </w:tr>
    </w:tbl>
    <w:p w14:paraId="4D5EC221">
      <w:pPr>
        <w:rPr>
          <w:rFonts w:asciiTheme="minorHAnsi" w:hAnsiTheme="minorHAnsi" w:cstheme="minorHAnsi"/>
          <w:b/>
          <w:color w:val="002060"/>
          <w:sz w:val="28"/>
          <w:szCs w:val="28"/>
          <w:u w:val="single"/>
        </w:rPr>
      </w:pPr>
    </w:p>
    <w:sectPr>
      <w:headerReference r:id="rId5" w:type="default"/>
      <w:footerReference r:id="rId6" w:type="default"/>
      <w:footerReference r:id="rId7" w:type="even"/>
      <w:pgSz w:w="11906" w:h="16838"/>
      <w:pgMar w:top="1134" w:right="1134" w:bottom="992" w:left="1134" w:header="709" w:footer="522" w:gutter="0"/>
      <w:pgBorders>
        <w:top w:val="none" w:sz="0" w:space="0"/>
        <w:left w:val="none" w:sz="0" w:space="0"/>
        <w:bottom w:val="none" w:sz="0" w:space="0"/>
        <w:right w:val="none" w:sz="0" w:space="0"/>
      </w:pgBorders>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ongressSans">
    <w:altName w:val="Calibri"/>
    <w:panose1 w:val="00000000000000000000"/>
    <w:charset w:val="00"/>
    <w:family w:val="swiss"/>
    <w:pitch w:val="default"/>
    <w:sig w:usb0="00000000" w:usb1="00000000" w:usb2="00000000" w:usb3="00000000" w:csb0="00000001" w:csb1="00000000"/>
  </w:font>
  <w:font w:name="等线">
    <w:panose1 w:val="02010600030101010101"/>
    <w:charset w:val="86"/>
    <w:family w:val="auto"/>
    <w:pitch w:val="default"/>
    <w:sig w:usb0="A00002BF" w:usb1="38CF7CFA" w:usb2="00000016" w:usb3="00000000" w:csb0="0004000F" w:csb1="00000000"/>
  </w:font>
  <w:font w:name="Montserrat">
    <w:altName w:val="Segoe Print"/>
    <w:panose1 w:val="00000500000000000000"/>
    <w:charset w:val="00"/>
    <w:family w:val="auto"/>
    <w:pitch w:val="default"/>
    <w:sig w:usb0="00000000" w:usb1="00000000" w:usb2="00000000" w:usb3="00000000" w:csb0="00000197"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7EC304">
    <w:pPr>
      <w:tabs>
        <w:tab w:val="right" w:pos="9638"/>
      </w:tabs>
      <w:rPr>
        <w:rFonts w:cs="Segoe UI"/>
        <w:color w:val="050632"/>
      </w:rPr>
    </w:pPr>
    <w:r>
      <w:drawing>
        <wp:anchor distT="0" distB="0" distL="114300" distR="114300" simplePos="0" relativeHeight="251661312" behindDoc="0" locked="0" layoutInCell="1" allowOverlap="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5206" name="Picture 908075206" descr="Diagram&#10;&#10;Description automatically generated with medium confidence"/>
                  <pic:cNvPicPr>
                    <a:picLocks noChangeAspect="1"/>
                  </pic:cNvPicPr>
                </pic:nvPicPr>
                <pic:blipFill>
                  <a:blip r:embed="rId1" cstate="print">
                    <a:extLst>
                      <a:ext uri="{28A0092B-C50C-407E-A947-70E740481C1C}">
                        <a14:useLocalDpi xmlns:a14="http://schemas.microsoft.com/office/drawing/2010/main" val="0"/>
                      </a:ext>
                    </a:extLst>
                  </a:blip>
                  <a:srcRect r="71809" b="24405"/>
                  <a:stretch>
                    <a:fillRect/>
                  </a:stretch>
                </pic:blipFill>
                <pic:spPr>
                  <a:xfrm>
                    <a:off x="0" y="0"/>
                    <a:ext cx="327660" cy="327660"/>
                  </a:xfrm>
                  <a:prstGeom prst="rect">
                    <a:avLst/>
                  </a:prstGeom>
                  <a:ln>
                    <a:noFill/>
                  </a:ln>
                </pic:spPr>
              </pic:pic>
            </a:graphicData>
          </a:graphic>
        </wp:anchor>
      </w:drawing>
    </w:r>
    <w:r>
      <w:rPr>
        <w:rFonts w:cs="Segoe UI"/>
        <w:b/>
        <w:sz w:val="18"/>
        <w:szCs w:val="16"/>
      </w:rPr>
      <w:t xml:space="preserve">Data Technician | Workbook | v1. </w:t>
    </w:r>
    <w:sdt>
      <w:sdtPr>
        <w:rPr>
          <w:rFonts w:cs="Segoe UI"/>
        </w:rPr>
        <w:id w:val="1698045235"/>
        <w:docPartObj>
          <w:docPartGallery w:val="autotext"/>
        </w:docPartObj>
      </w:sdtPr>
      <w:sdtEndPr>
        <w:rPr>
          <w:rFonts w:cs="Segoe UI"/>
          <w:color w:val="050632"/>
        </w:rPr>
      </w:sdtEndPr>
      <w:sdtContent>
        <w:r>
          <w:rPr>
            <w:rFonts w:cs="Segoe UI"/>
            <w:color w:val="050632"/>
          </w:rPr>
          <w:tab/>
        </w:r>
        <w:r>
          <w:rPr>
            <w:rFonts w:cs="Segoe UI"/>
            <w:b/>
          </w:rPr>
          <w:t xml:space="preserve">Page </w:t>
        </w:r>
        <w:r>
          <w:rPr>
            <w:rFonts w:cs="Segoe UI"/>
            <w:b/>
          </w:rPr>
          <w:fldChar w:fldCharType="begin"/>
        </w:r>
        <w:r>
          <w:rPr>
            <w:rFonts w:cs="Segoe UI"/>
            <w:b/>
          </w:rPr>
          <w:instrText xml:space="preserve"> PAGE </w:instrText>
        </w:r>
        <w:r>
          <w:rPr>
            <w:rFonts w:cs="Segoe UI"/>
            <w:b/>
          </w:rPr>
          <w:fldChar w:fldCharType="separate"/>
        </w:r>
        <w:r>
          <w:rPr>
            <w:rFonts w:cs="Segoe UI"/>
            <w:b/>
          </w:rPr>
          <w:t>6</w:t>
        </w:r>
        <w:r>
          <w:rPr>
            <w:rFonts w:cs="Segoe UI"/>
            <w:b/>
          </w:rPr>
          <w:fldChar w:fldCharType="end"/>
        </w:r>
        <w:r>
          <w:rPr>
            <w:rFonts w:cs="Segoe UI"/>
            <w:b/>
          </w:rPr>
          <w:t xml:space="preserve"> of </w:t>
        </w:r>
        <w:r>
          <w:rPr>
            <w:rFonts w:cs="Segoe UI"/>
            <w:b/>
          </w:rPr>
          <w:fldChar w:fldCharType="begin"/>
        </w:r>
        <w:r>
          <w:rPr>
            <w:rFonts w:cs="Segoe UI"/>
            <w:b/>
          </w:rPr>
          <w:instrText xml:space="preserve"> NUMPAGES  </w:instrText>
        </w:r>
        <w:r>
          <w:rPr>
            <w:rFonts w:cs="Segoe UI"/>
            <w:b/>
          </w:rPr>
          <w:fldChar w:fldCharType="separate"/>
        </w:r>
        <w:r>
          <w:rPr>
            <w:rFonts w:cs="Segoe UI"/>
            <w:b/>
          </w:rPr>
          <w:t>6</w:t>
        </w:r>
        <w:r>
          <w:rPr>
            <w:rFonts w:cs="Segoe UI"/>
            <w:b/>
          </w:rPr>
          <w:fldChar w:fldCharType="end"/>
        </w:r>
      </w:sdtContent>
    </w:sdt>
  </w:p>
  <w:p w14:paraId="450C3683">
    <w:pPr>
      <w:pStyle w:val="5"/>
      <w:tabs>
        <w:tab w:val="left" w:pos="6684"/>
        <w:tab w:val="clear" w:pos="4153"/>
        <w:tab w:val="clear" w:pos="8306"/>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4E3BB">
    <w:pPr>
      <w:pStyle w:val="5"/>
      <w:framePr w:wrap="around"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w:t>
    </w:r>
    <w:r>
      <w:rPr>
        <w:rStyle w:val="12"/>
      </w:rPr>
      <w:fldChar w:fldCharType="end"/>
    </w:r>
  </w:p>
  <w:p w14:paraId="1CA18BAD">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FBB82D">
    <w:pPr>
      <w:pStyle w:val="6"/>
    </w:pPr>
    <w:r>
      <w:rPr>
        <w:rFonts w:cs="Segoe UI"/>
      </w:rPr>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1783282251" o:spid="_x0000_s1026" o:spt="203" style="position:absolute;left:0pt;margin-top:-34.25pt;height:19.8pt;width:597.7pt;mso-position-horizontal:center;mso-position-horizontal-relative:margin;z-index:251660288;mso-width-relative:page;mso-height-relative:page;" coordorigin="1898073,0" coordsize="5651269,266700" o:gfxdata="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">
              <o:lock v:ext="edit" aspectratio="f"/>
              <v:rect id="Rectangle 503669955" o:spid="_x0000_s1026" o:spt="1" style="position:absolute;left:1898073;top:0;height:266700;width:1889760;v-text-anchor:middle;" fillcolor="#E72B4B" filled="t" stroked="t" coordsize="21600,21600" o:gfxdata="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OMbPsQAAADiAAAADwAAAAAAAAABACAAAAAiAAAAZHJzL2Rvd25yZXYueG1sUEsBAhQAFAAAAAgA&#10;h07iQDMvBZ47AAAAOQAAABAAAAAAAAAAAQAgAAAAEwEAAGRycy9zaGFwZXhtbC54bWxQSwUGAAAA&#10;AAYABgBbAQAAvQMAAAAA&#10;">
                <v:fill on="t" focussize="0,0"/>
                <v:stroke weight="1pt" color="#E72B4B [3204]" miterlimit="8" joinstyle="miter"/>
                <v:imagedata o:title=""/>
                <o:lock v:ext="edit" aspectratio="f"/>
              </v:rect>
              <v:rect id="Rectangle 1337802528" o:spid="_x0000_s1026" o:spt="1" style="position:absolute;left:3768436;top:0;height:266700;width:1889760;v-text-anchor:middle;" fillcolor="#51BDC2" filled="t" stroked="t" coordsize="21600,21600" o:gfxdata="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Q1bpcQAAADjAAAADwAAAAAAAAABACAAAAAiAAAAZHJzL2Rvd25yZXYueG1sUEsBAhQAFAAAAAgA&#10;h07iQDMvBZ47AAAAOQAAABAAAAAAAAAAAQAgAAAAEwEAAGRycy9zaGFwZXhtbC54bWxQSwUGAAAA&#10;AAYABgBbAQAAvQMAAAAA&#10;">
                <v:fill on="t" focussize="0,0"/>
                <v:stroke weight="1pt" color="#51BDC2 [3204]" miterlimit="8" joinstyle="miter"/>
                <v:imagedata o:title=""/>
                <o:lock v:ext="edit" aspectratio="f"/>
              </v:rect>
              <v:rect id="Rectangle 1322478741" o:spid="_x0000_s1026" o:spt="1" style="position:absolute;left:5659582;top:0;height:266700;width:1889760;v-text-anchor:middle;" fillcolor="#337ABE" filled="t" stroked="t" coordsize="21600,21600" o:gfxdata="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tR&#10;EcLCAAAA4wAAAA8AAAAAAAAAAQAgAAAAIgAAAGRycy9kb3ducmV2LnhtbFBLAQIUABQAAAAIAIdO&#10;4kAzLwWeOwAAADkAAAAQAAAAAAAAAAEAIAAAABEBAABkcnMvc2hhcGV4bWwueG1sUEsFBgAAAAAG&#10;AAYAWwEAALsDAAAAAA==&#10;">
                <v:fill on="t" focussize="0,0"/>
                <v:stroke weight="1pt" color="#337ABE [3204]" miterlimit="8" joinstyle="miter"/>
                <v:imagedata o:title=""/>
                <o:lock v:ext="edit" aspectratio="f"/>
              </v:rec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5A1D57"/>
    <w:multiLevelType w:val="singleLevel"/>
    <w:tmpl w:val="BF5A1D57"/>
    <w:lvl w:ilvl="0" w:tentative="0">
      <w:start w:val="1"/>
      <w:numFmt w:val="bullet"/>
      <w:lvlText w:val=""/>
      <w:lvlJc w:val="left"/>
      <w:pPr>
        <w:ind w:left="420" w:hanging="420"/>
      </w:pPr>
      <w:rPr>
        <w:rFonts w:hint="default" w:ascii="Wingdings" w:hAnsi="Wingdings"/>
      </w:rPr>
    </w:lvl>
  </w:abstractNum>
  <w:abstractNum w:abstractNumId="1">
    <w:nsid w:val="E8336780"/>
    <w:multiLevelType w:val="singleLevel"/>
    <w:tmpl w:val="E8336780"/>
    <w:lvl w:ilvl="0" w:tentative="0">
      <w:start w:val="1"/>
      <w:numFmt w:val="bullet"/>
      <w:lvlText w:val=""/>
      <w:lvlJc w:val="left"/>
      <w:pPr>
        <w:tabs>
          <w:tab w:val="left" w:pos="420"/>
        </w:tabs>
        <w:ind w:left="840" w:hanging="420"/>
      </w:pPr>
      <w:rPr>
        <w:rFonts w:hint="default" w:ascii="Wingdings" w:hAnsi="Wingdings"/>
      </w:rPr>
    </w:lvl>
  </w:abstractNum>
  <w:abstractNum w:abstractNumId="2">
    <w:nsid w:val="161939E2"/>
    <w:multiLevelType w:val="multilevel"/>
    <w:tmpl w:val="161939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2BBA6B82"/>
    <w:multiLevelType w:val="singleLevel"/>
    <w:tmpl w:val="2BBA6B82"/>
    <w:lvl w:ilvl="0" w:tentative="0">
      <w:start w:val="1"/>
      <w:numFmt w:val="bullet"/>
      <w:lvlText w:val=""/>
      <w:lvlJc w:val="left"/>
      <w:pPr>
        <w:ind w:left="420" w:hanging="420"/>
      </w:pPr>
      <w:rPr>
        <w:rFonts w:hint="default" w:ascii="Wingdings" w:hAnsi="Wingdings"/>
      </w:rPr>
    </w:lvl>
  </w:abstractNum>
  <w:abstractNum w:abstractNumId="4">
    <w:nsid w:val="2F5E2274"/>
    <w:multiLevelType w:val="singleLevel"/>
    <w:tmpl w:val="2F5E2274"/>
    <w:lvl w:ilvl="0" w:tentative="0">
      <w:start w:val="1"/>
      <w:numFmt w:val="bullet"/>
      <w:lvlText w:val=""/>
      <w:lvlJc w:val="left"/>
      <w:pPr>
        <w:ind w:left="420" w:hanging="420"/>
      </w:pPr>
      <w:rPr>
        <w:rFonts w:hint="default" w:ascii="Wingdings" w:hAnsi="Wingdings"/>
      </w:rPr>
    </w:lvl>
  </w:abstractNum>
  <w:abstractNum w:abstractNumId="5">
    <w:nsid w:val="5B794373"/>
    <w:multiLevelType w:val="singleLevel"/>
    <w:tmpl w:val="5B794373"/>
    <w:lvl w:ilvl="0" w:tentative="0">
      <w:start w:val="1"/>
      <w:numFmt w:val="bullet"/>
      <w:lvlText w:val=""/>
      <w:lvlJc w:val="left"/>
      <w:pPr>
        <w:ind w:left="420" w:hanging="420"/>
      </w:pPr>
      <w:rPr>
        <w:rFonts w:hint="default" w:ascii="Wingdings" w:hAnsi="Wingdings"/>
      </w:rPr>
    </w:lvl>
  </w:abstractNum>
  <w:abstractNum w:abstractNumId="6">
    <w:nsid w:val="5F20D65E"/>
    <w:multiLevelType w:val="singleLevel"/>
    <w:tmpl w:val="5F20D65E"/>
    <w:lvl w:ilvl="0" w:tentative="0">
      <w:start w:val="1"/>
      <w:numFmt w:val="bullet"/>
      <w:lvlText w:val=""/>
      <w:lvlJc w:val="left"/>
      <w:pPr>
        <w:tabs>
          <w:tab w:val="left" w:pos="420"/>
        </w:tabs>
        <w:ind w:left="840" w:hanging="420"/>
      </w:pPr>
      <w:rPr>
        <w:rFonts w:hint="default" w:ascii="Wingdings" w:hAnsi="Wingdings"/>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9C7"/>
    <w:rsid w:val="00003F5A"/>
    <w:rsid w:val="00021BF1"/>
    <w:rsid w:val="00024899"/>
    <w:rsid w:val="00025862"/>
    <w:rsid w:val="00033AA9"/>
    <w:rsid w:val="00051123"/>
    <w:rsid w:val="00054FBA"/>
    <w:rsid w:val="00065FC3"/>
    <w:rsid w:val="000718EC"/>
    <w:rsid w:val="000A63A8"/>
    <w:rsid w:val="000A790E"/>
    <w:rsid w:val="000D21C1"/>
    <w:rsid w:val="000E4B65"/>
    <w:rsid w:val="000E5AEA"/>
    <w:rsid w:val="00103283"/>
    <w:rsid w:val="0010538F"/>
    <w:rsid w:val="001231AB"/>
    <w:rsid w:val="00134086"/>
    <w:rsid w:val="00146B52"/>
    <w:rsid w:val="00180CBF"/>
    <w:rsid w:val="00185A4A"/>
    <w:rsid w:val="001868B9"/>
    <w:rsid w:val="001B4068"/>
    <w:rsid w:val="001D7A05"/>
    <w:rsid w:val="001E120C"/>
    <w:rsid w:val="00201A78"/>
    <w:rsid w:val="002202D0"/>
    <w:rsid w:val="0022765F"/>
    <w:rsid w:val="00235F24"/>
    <w:rsid w:val="002530A4"/>
    <w:rsid w:val="00267CD4"/>
    <w:rsid w:val="00270FDB"/>
    <w:rsid w:val="00271FD1"/>
    <w:rsid w:val="002750D7"/>
    <w:rsid w:val="002C1818"/>
    <w:rsid w:val="002C2788"/>
    <w:rsid w:val="002C3CFC"/>
    <w:rsid w:val="002F5E23"/>
    <w:rsid w:val="00312DC5"/>
    <w:rsid w:val="003156A7"/>
    <w:rsid w:val="00333442"/>
    <w:rsid w:val="0034381D"/>
    <w:rsid w:val="00373417"/>
    <w:rsid w:val="0038707D"/>
    <w:rsid w:val="003875C8"/>
    <w:rsid w:val="0039361F"/>
    <w:rsid w:val="003943F3"/>
    <w:rsid w:val="003A4146"/>
    <w:rsid w:val="003A63ED"/>
    <w:rsid w:val="003D17F8"/>
    <w:rsid w:val="003D3FA6"/>
    <w:rsid w:val="003E0C3C"/>
    <w:rsid w:val="00400817"/>
    <w:rsid w:val="00422B9B"/>
    <w:rsid w:val="004277EF"/>
    <w:rsid w:val="0044523F"/>
    <w:rsid w:val="0045491E"/>
    <w:rsid w:val="00487499"/>
    <w:rsid w:val="004C0286"/>
    <w:rsid w:val="004C4A51"/>
    <w:rsid w:val="004E7426"/>
    <w:rsid w:val="00512D4E"/>
    <w:rsid w:val="00513F2E"/>
    <w:rsid w:val="0055338E"/>
    <w:rsid w:val="005B03EB"/>
    <w:rsid w:val="005B6145"/>
    <w:rsid w:val="005B7C24"/>
    <w:rsid w:val="005C15C3"/>
    <w:rsid w:val="005C4CA3"/>
    <w:rsid w:val="005E58E1"/>
    <w:rsid w:val="005F3185"/>
    <w:rsid w:val="00611079"/>
    <w:rsid w:val="00667865"/>
    <w:rsid w:val="0069344C"/>
    <w:rsid w:val="006A0027"/>
    <w:rsid w:val="006B25C2"/>
    <w:rsid w:val="006C3AC3"/>
    <w:rsid w:val="006E07ED"/>
    <w:rsid w:val="006F03D8"/>
    <w:rsid w:val="00727F3F"/>
    <w:rsid w:val="007552D7"/>
    <w:rsid w:val="00762425"/>
    <w:rsid w:val="0076422C"/>
    <w:rsid w:val="00771044"/>
    <w:rsid w:val="0077572F"/>
    <w:rsid w:val="00780A18"/>
    <w:rsid w:val="00785DDE"/>
    <w:rsid w:val="00792F7B"/>
    <w:rsid w:val="007961F7"/>
    <w:rsid w:val="007A0F2C"/>
    <w:rsid w:val="007B0536"/>
    <w:rsid w:val="007B1E13"/>
    <w:rsid w:val="007B444A"/>
    <w:rsid w:val="007B7502"/>
    <w:rsid w:val="007D10F8"/>
    <w:rsid w:val="007D6587"/>
    <w:rsid w:val="007F4738"/>
    <w:rsid w:val="00800891"/>
    <w:rsid w:val="008043B8"/>
    <w:rsid w:val="00812199"/>
    <w:rsid w:val="00822E7E"/>
    <w:rsid w:val="008239D0"/>
    <w:rsid w:val="00852A10"/>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17C0"/>
    <w:rsid w:val="009B516C"/>
    <w:rsid w:val="009C4D27"/>
    <w:rsid w:val="009D3B37"/>
    <w:rsid w:val="009F30C8"/>
    <w:rsid w:val="00A044C3"/>
    <w:rsid w:val="00A07337"/>
    <w:rsid w:val="00A30663"/>
    <w:rsid w:val="00A370A2"/>
    <w:rsid w:val="00A4023A"/>
    <w:rsid w:val="00A57D58"/>
    <w:rsid w:val="00A7506D"/>
    <w:rsid w:val="00A77E0E"/>
    <w:rsid w:val="00A81941"/>
    <w:rsid w:val="00A859C7"/>
    <w:rsid w:val="00A937D9"/>
    <w:rsid w:val="00AA2AA8"/>
    <w:rsid w:val="00AB4F1D"/>
    <w:rsid w:val="00AC77AD"/>
    <w:rsid w:val="00AD7B8D"/>
    <w:rsid w:val="00AF541D"/>
    <w:rsid w:val="00B12503"/>
    <w:rsid w:val="00B3355F"/>
    <w:rsid w:val="00B55AFA"/>
    <w:rsid w:val="00B7045B"/>
    <w:rsid w:val="00B86B37"/>
    <w:rsid w:val="00BB0C7A"/>
    <w:rsid w:val="00BE614E"/>
    <w:rsid w:val="00BE6DAC"/>
    <w:rsid w:val="00C0165D"/>
    <w:rsid w:val="00C35E00"/>
    <w:rsid w:val="00C464AD"/>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9274D"/>
    <w:rsid w:val="00F97C26"/>
    <w:rsid w:val="00FB2320"/>
    <w:rsid w:val="00FB401C"/>
    <w:rsid w:val="00FC1342"/>
    <w:rsid w:val="00FC1E06"/>
    <w:rsid w:val="00FC636C"/>
    <w:rsid w:val="00FE7FC7"/>
    <w:rsid w:val="012EC623"/>
    <w:rsid w:val="017510D7"/>
    <w:rsid w:val="023F697A"/>
    <w:rsid w:val="02B6E50A"/>
    <w:rsid w:val="02D8546A"/>
    <w:rsid w:val="035A33C8"/>
    <w:rsid w:val="035AE59D"/>
    <w:rsid w:val="05B4EE46"/>
    <w:rsid w:val="060D18C8"/>
    <w:rsid w:val="06DED1B4"/>
    <w:rsid w:val="07F655B5"/>
    <w:rsid w:val="080865D4"/>
    <w:rsid w:val="08299852"/>
    <w:rsid w:val="08E2C610"/>
    <w:rsid w:val="09D7CCE0"/>
    <w:rsid w:val="0A39A651"/>
    <w:rsid w:val="0A8392A1"/>
    <w:rsid w:val="0AD2A109"/>
    <w:rsid w:val="0C0D1AE2"/>
    <w:rsid w:val="0C35D51A"/>
    <w:rsid w:val="0D5FB917"/>
    <w:rsid w:val="0E07C342"/>
    <w:rsid w:val="0E219B40"/>
    <w:rsid w:val="0EF5E0DA"/>
    <w:rsid w:val="0F41AFC6"/>
    <w:rsid w:val="11098BB2"/>
    <w:rsid w:val="11DC30AE"/>
    <w:rsid w:val="11F2B76F"/>
    <w:rsid w:val="11F9409A"/>
    <w:rsid w:val="12B78F26"/>
    <w:rsid w:val="13365A69"/>
    <w:rsid w:val="134E583B"/>
    <w:rsid w:val="1394F313"/>
    <w:rsid w:val="15047090"/>
    <w:rsid w:val="1521E5B3"/>
    <w:rsid w:val="158C461E"/>
    <w:rsid w:val="15A8858C"/>
    <w:rsid w:val="15C805AE"/>
    <w:rsid w:val="15CC893C"/>
    <w:rsid w:val="1618C4C5"/>
    <w:rsid w:val="16371FB7"/>
    <w:rsid w:val="16377978"/>
    <w:rsid w:val="1912D988"/>
    <w:rsid w:val="1A99E396"/>
    <w:rsid w:val="1C1A0034"/>
    <w:rsid w:val="1D92BCDD"/>
    <w:rsid w:val="1DB130CA"/>
    <w:rsid w:val="1DF0360D"/>
    <w:rsid w:val="1E064045"/>
    <w:rsid w:val="201CDEF6"/>
    <w:rsid w:val="20992D50"/>
    <w:rsid w:val="20CD6839"/>
    <w:rsid w:val="21B6DDE4"/>
    <w:rsid w:val="21F1363A"/>
    <w:rsid w:val="224DDB45"/>
    <w:rsid w:val="2346F35E"/>
    <w:rsid w:val="2354EE57"/>
    <w:rsid w:val="23D0B216"/>
    <w:rsid w:val="24FA6262"/>
    <w:rsid w:val="25A4369D"/>
    <w:rsid w:val="25E4884A"/>
    <w:rsid w:val="26D858D9"/>
    <w:rsid w:val="28011DF2"/>
    <w:rsid w:val="28D23530"/>
    <w:rsid w:val="298EE197"/>
    <w:rsid w:val="29D64148"/>
    <w:rsid w:val="2A6C634F"/>
    <w:rsid w:val="2AA70110"/>
    <w:rsid w:val="2BB36BE6"/>
    <w:rsid w:val="2C3045F5"/>
    <w:rsid w:val="2C4C8252"/>
    <w:rsid w:val="2C84AC98"/>
    <w:rsid w:val="2CA3C15D"/>
    <w:rsid w:val="2D0B03CE"/>
    <w:rsid w:val="2D1CD3F8"/>
    <w:rsid w:val="2D8402BA"/>
    <w:rsid w:val="2DF1621C"/>
    <w:rsid w:val="2F086D4C"/>
    <w:rsid w:val="2F169952"/>
    <w:rsid w:val="30DC003A"/>
    <w:rsid w:val="31347AF9"/>
    <w:rsid w:val="316B4522"/>
    <w:rsid w:val="32B99BAD"/>
    <w:rsid w:val="32BE7CFF"/>
    <w:rsid w:val="32C4F282"/>
    <w:rsid w:val="32C86453"/>
    <w:rsid w:val="332180EC"/>
    <w:rsid w:val="334119DE"/>
    <w:rsid w:val="33BDBE70"/>
    <w:rsid w:val="348A654E"/>
    <w:rsid w:val="34C375A3"/>
    <w:rsid w:val="354A0FE7"/>
    <w:rsid w:val="357A2C24"/>
    <w:rsid w:val="35A5D832"/>
    <w:rsid w:val="36876CB4"/>
    <w:rsid w:val="37274CBC"/>
    <w:rsid w:val="3756D811"/>
    <w:rsid w:val="375E5152"/>
    <w:rsid w:val="37E7224D"/>
    <w:rsid w:val="38685CB9"/>
    <w:rsid w:val="38FBB60A"/>
    <w:rsid w:val="3A14F518"/>
    <w:rsid w:val="3DA763BD"/>
    <w:rsid w:val="3DEC564C"/>
    <w:rsid w:val="3E8B0E3C"/>
    <w:rsid w:val="3F0771D4"/>
    <w:rsid w:val="404954BD"/>
    <w:rsid w:val="40CE5524"/>
    <w:rsid w:val="40CF5BCC"/>
    <w:rsid w:val="414E5338"/>
    <w:rsid w:val="421B02E9"/>
    <w:rsid w:val="425F282E"/>
    <w:rsid w:val="42871EC1"/>
    <w:rsid w:val="43D4311C"/>
    <w:rsid w:val="44496945"/>
    <w:rsid w:val="44F44594"/>
    <w:rsid w:val="453ED8B2"/>
    <w:rsid w:val="47962B32"/>
    <w:rsid w:val="48A673B4"/>
    <w:rsid w:val="48BC08D9"/>
    <w:rsid w:val="49D7C72A"/>
    <w:rsid w:val="4A58780A"/>
    <w:rsid w:val="4AE6706A"/>
    <w:rsid w:val="4B72D9F3"/>
    <w:rsid w:val="4D071E96"/>
    <w:rsid w:val="4D094BC6"/>
    <w:rsid w:val="4D1568D9"/>
    <w:rsid w:val="4DF1FE46"/>
    <w:rsid w:val="4E2F2707"/>
    <w:rsid w:val="4E56177D"/>
    <w:rsid w:val="4F202230"/>
    <w:rsid w:val="4F31072F"/>
    <w:rsid w:val="4FA007CF"/>
    <w:rsid w:val="5114AED7"/>
    <w:rsid w:val="515FB1A9"/>
    <w:rsid w:val="51D576FA"/>
    <w:rsid w:val="52819800"/>
    <w:rsid w:val="52860D64"/>
    <w:rsid w:val="52B8F93F"/>
    <w:rsid w:val="52D800C3"/>
    <w:rsid w:val="52FFA7EA"/>
    <w:rsid w:val="53858C5B"/>
    <w:rsid w:val="544E5728"/>
    <w:rsid w:val="54963FCB"/>
    <w:rsid w:val="54CB08CD"/>
    <w:rsid w:val="5563056F"/>
    <w:rsid w:val="55C53951"/>
    <w:rsid w:val="560E336E"/>
    <w:rsid w:val="562DC089"/>
    <w:rsid w:val="57AA1051"/>
    <w:rsid w:val="58B77EC9"/>
    <w:rsid w:val="59596BD4"/>
    <w:rsid w:val="5A820F05"/>
    <w:rsid w:val="5B513991"/>
    <w:rsid w:val="5C50A922"/>
    <w:rsid w:val="5D783B4B"/>
    <w:rsid w:val="5DA54A05"/>
    <w:rsid w:val="5E85BE97"/>
    <w:rsid w:val="5F261904"/>
    <w:rsid w:val="5FB4DA14"/>
    <w:rsid w:val="5FB87E4C"/>
    <w:rsid w:val="5FDA4FBB"/>
    <w:rsid w:val="6036B51C"/>
    <w:rsid w:val="60BA95FA"/>
    <w:rsid w:val="618F15E2"/>
    <w:rsid w:val="619E7928"/>
    <w:rsid w:val="622B4873"/>
    <w:rsid w:val="624B3D50"/>
    <w:rsid w:val="6396EAD9"/>
    <w:rsid w:val="63AF7E10"/>
    <w:rsid w:val="64CC26CC"/>
    <w:rsid w:val="6572B157"/>
    <w:rsid w:val="657859DD"/>
    <w:rsid w:val="65E32902"/>
    <w:rsid w:val="669BC7CA"/>
    <w:rsid w:val="669E6224"/>
    <w:rsid w:val="66AB29A9"/>
    <w:rsid w:val="688D5337"/>
    <w:rsid w:val="68CFBECC"/>
    <w:rsid w:val="6A0D423E"/>
    <w:rsid w:val="6A3B475B"/>
    <w:rsid w:val="6AA1E396"/>
    <w:rsid w:val="6B7F8821"/>
    <w:rsid w:val="6B9E626A"/>
    <w:rsid w:val="6C0D235C"/>
    <w:rsid w:val="6C30D4DC"/>
    <w:rsid w:val="6D9C971F"/>
    <w:rsid w:val="6DA7926B"/>
    <w:rsid w:val="6DF63680"/>
    <w:rsid w:val="6E20475D"/>
    <w:rsid w:val="6EBB7FC9"/>
    <w:rsid w:val="6EC5ECEF"/>
    <w:rsid w:val="6F90C342"/>
    <w:rsid w:val="6F99C2D0"/>
    <w:rsid w:val="6FAB7906"/>
    <w:rsid w:val="6FFDEE63"/>
    <w:rsid w:val="7055C1C3"/>
    <w:rsid w:val="70CE5525"/>
    <w:rsid w:val="7122081F"/>
    <w:rsid w:val="73F770CD"/>
    <w:rsid w:val="74A802CF"/>
    <w:rsid w:val="74C9AC49"/>
    <w:rsid w:val="74DAB738"/>
    <w:rsid w:val="75EC0012"/>
    <w:rsid w:val="766C4BD1"/>
    <w:rsid w:val="767B0330"/>
    <w:rsid w:val="76933D6E"/>
    <w:rsid w:val="769C6E50"/>
    <w:rsid w:val="784C33D5"/>
    <w:rsid w:val="791885F1"/>
    <w:rsid w:val="79556700"/>
    <w:rsid w:val="7A88623B"/>
    <w:rsid w:val="7AF05E38"/>
    <w:rsid w:val="7B4894E0"/>
    <w:rsid w:val="7B4DD77D"/>
    <w:rsid w:val="7C6E8159"/>
    <w:rsid w:val="7C7E46D6"/>
    <w:rsid w:val="7CFE1DCB"/>
    <w:rsid w:val="7DA3639F"/>
    <w:rsid w:val="7E5ECA9A"/>
    <w:rsid w:val="7E6F00A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Segoe UI" w:hAnsi="Segoe UI" w:eastAsia="Times New Roman" w:cs="Times New Roman"/>
      <w:kern w:val="0"/>
      <w:sz w:val="24"/>
      <w:szCs w:val="24"/>
      <w:lang w:val="en-GB" w:eastAsia="en-GB" w:bidi="ar-SA"/>
      <w14:ligatures w14:val="none"/>
    </w:rPr>
  </w:style>
  <w:style w:type="paragraph" w:styleId="2">
    <w:name w:val="heading 1"/>
    <w:basedOn w:val="1"/>
    <w:next w:val="1"/>
    <w:link w:val="14"/>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5"/>
    <w:unhideWhenUsed/>
    <w:qFormat/>
    <w:uiPriority w:val="9"/>
    <w:pPr>
      <w:autoSpaceDE w:val="0"/>
      <w:autoSpaceDN w:val="0"/>
      <w:adjustRightInd w:val="0"/>
      <w:outlineLvl w:val="1"/>
    </w:pPr>
    <w:rPr>
      <w:rFonts w:ascii="CongressSans" w:hAnsi="CongressSans" w:cs="CongressSans"/>
      <w:color w:val="000000"/>
    </w:rPr>
  </w:style>
  <w:style w:type="paragraph" w:styleId="4">
    <w:name w:val="heading 4"/>
    <w:basedOn w:val="1"/>
    <w:next w:val="1"/>
    <w:unhideWhenUsed/>
    <w:qFormat/>
    <w:uiPriority w:val="9"/>
    <w:pPr>
      <w:keepNext/>
      <w:keepLines/>
      <w:spacing w:before="80" w:after="40"/>
      <w:outlineLvl w:val="3"/>
    </w:pPr>
    <w:rPr>
      <w:rFonts w:eastAsiaTheme="minorEastAsia" w:cstheme="majorEastAsia"/>
      <w:i/>
      <w:iCs/>
      <w:color w:val="2F5597" w:themeColor="accent1" w:themeShade="BF"/>
    </w:rPr>
  </w:style>
  <w:style w:type="character" w:default="1" w:styleId="11">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footer"/>
    <w:basedOn w:val="1"/>
    <w:link w:val="16"/>
    <w:uiPriority w:val="0"/>
    <w:pPr>
      <w:tabs>
        <w:tab w:val="center" w:pos="4153"/>
        <w:tab w:val="right" w:pos="8306"/>
      </w:tabs>
    </w:pPr>
  </w:style>
  <w:style w:type="paragraph" w:styleId="6">
    <w:name w:val="header"/>
    <w:basedOn w:val="1"/>
    <w:link w:val="17"/>
    <w:qFormat/>
    <w:uiPriority w:val="0"/>
    <w:pPr>
      <w:tabs>
        <w:tab w:val="center" w:pos="4153"/>
        <w:tab w:val="right" w:pos="8306"/>
      </w:tabs>
    </w:pPr>
  </w:style>
  <w:style w:type="paragraph" w:styleId="7">
    <w:name w:val="toc 1"/>
    <w:basedOn w:val="1"/>
    <w:next w:val="1"/>
    <w:autoRedefine/>
    <w:unhideWhenUsed/>
    <w:uiPriority w:val="39"/>
    <w:pPr>
      <w:spacing w:after="100"/>
    </w:pPr>
  </w:style>
  <w:style w:type="paragraph" w:styleId="8">
    <w:name w:val="toc 4"/>
    <w:basedOn w:val="1"/>
    <w:next w:val="1"/>
    <w:unhideWhenUsed/>
    <w:uiPriority w:val="39"/>
    <w:pPr>
      <w:spacing w:after="100"/>
      <w:ind w:left="660"/>
    </w:pPr>
  </w:style>
  <w:style w:type="table" w:styleId="10">
    <w:name w:val="Table Grid"/>
    <w:basedOn w:val="9"/>
    <w:uiPriority w:val="59"/>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page number"/>
    <w:basedOn w:val="11"/>
    <w:qFormat/>
    <w:uiPriority w:val="0"/>
  </w:style>
  <w:style w:type="character" w:styleId="13">
    <w:name w:val="Hyperlink"/>
    <w:basedOn w:val="11"/>
    <w:unhideWhenUsed/>
    <w:qFormat/>
    <w:uiPriority w:val="99"/>
    <w:rPr>
      <w:color w:val="0563C1" w:themeColor="hyperlink"/>
      <w:u w:val="single"/>
      <w14:textFill>
        <w14:solidFill>
          <w14:schemeClr w14:val="hlink"/>
        </w14:solidFill>
      </w14:textFill>
    </w:rPr>
  </w:style>
  <w:style w:type="character" w:customStyle="1" w:styleId="14">
    <w:name w:val="Heading 1 Char"/>
    <w:basedOn w:val="11"/>
    <w:link w:val="2"/>
    <w:qFormat/>
    <w:uiPriority w:val="9"/>
    <w:rPr>
      <w:rFonts w:asciiTheme="majorHAnsi" w:hAnsiTheme="majorHAnsi" w:eastAsiaTheme="majorEastAsia" w:cstheme="majorBidi"/>
      <w:color w:val="2F5597" w:themeColor="accent1" w:themeShade="BF"/>
      <w:kern w:val="0"/>
      <w:sz w:val="32"/>
      <w:szCs w:val="32"/>
      <w:lang w:eastAsia="en-GB"/>
      <w14:ligatures w14:val="none"/>
    </w:rPr>
  </w:style>
  <w:style w:type="character" w:customStyle="1" w:styleId="15">
    <w:name w:val="Heading 2 Char"/>
    <w:basedOn w:val="11"/>
    <w:link w:val="3"/>
    <w:qFormat/>
    <w:uiPriority w:val="9"/>
    <w:rPr>
      <w:rFonts w:ascii="CongressSans" w:hAnsi="CongressSans" w:eastAsia="Times New Roman" w:cs="CongressSans"/>
      <w:color w:val="000000"/>
      <w:kern w:val="0"/>
      <w:sz w:val="24"/>
      <w:szCs w:val="24"/>
      <w:lang w:eastAsia="en-GB"/>
      <w14:ligatures w14:val="none"/>
    </w:rPr>
  </w:style>
  <w:style w:type="character" w:customStyle="1" w:styleId="16">
    <w:name w:val="Footer Char"/>
    <w:basedOn w:val="11"/>
    <w:link w:val="5"/>
    <w:qFormat/>
    <w:uiPriority w:val="0"/>
    <w:rPr>
      <w:rFonts w:ascii="Segoe UI" w:hAnsi="Segoe UI" w:eastAsia="Times New Roman" w:cs="Times New Roman"/>
      <w:kern w:val="0"/>
      <w:sz w:val="24"/>
      <w:szCs w:val="24"/>
      <w:lang w:eastAsia="en-GB"/>
      <w14:ligatures w14:val="none"/>
    </w:rPr>
  </w:style>
  <w:style w:type="character" w:customStyle="1" w:styleId="17">
    <w:name w:val="Header Char"/>
    <w:basedOn w:val="11"/>
    <w:link w:val="6"/>
    <w:qFormat/>
    <w:uiPriority w:val="0"/>
    <w:rPr>
      <w:rFonts w:ascii="Segoe UI" w:hAnsi="Segoe UI" w:eastAsia="Times New Roman" w:cs="Times New Roman"/>
      <w:kern w:val="0"/>
      <w:sz w:val="24"/>
      <w:szCs w:val="24"/>
      <w:lang w:eastAsia="en-GB"/>
      <w14:ligatures w14:val="none"/>
    </w:rPr>
  </w:style>
  <w:style w:type="paragraph" w:styleId="18">
    <w:name w:val="List Paragraph"/>
    <w:basedOn w:val="1"/>
    <w:qFormat/>
    <w:uiPriority w:val="34"/>
    <w:pPr>
      <w:ind w:left="720"/>
      <w:contextualSpacing/>
    </w:pPr>
  </w:style>
  <w:style w:type="character" w:customStyle="1" w:styleId="19">
    <w:name w:val="ANSWERS"/>
    <w:qFormat/>
    <w:uiPriority w:val="0"/>
    <w:rPr>
      <w:rFonts w:ascii="Segoe UI" w:hAnsi="Segoe UI"/>
      <w:color w:val="050632"/>
      <w:sz w:val="24"/>
      <w:szCs w:val="20"/>
    </w:rPr>
  </w:style>
  <w:style w:type="table" w:customStyle="1" w:styleId="20">
    <w:name w:val="Activity 1"/>
    <w:basedOn w:val="9"/>
    <w:qFormat/>
    <w:uiPriority w:val="99"/>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1F1F1" w:themeFill="background1" w:themeFillShade="F2"/>
    </w:tcPr>
    <w:tblStylePr w:type="firstCol">
      <w:pPr>
        <w:jc w:val="center"/>
      </w:pPr>
      <w:rPr>
        <w:rFonts w:ascii="Segoe UI" w:hAnsi="Segoe UI"/>
        <w:b/>
        <w:color w:val="FFFFFF" w:themeColor="background1"/>
        <w:sz w:val="24"/>
        <w14:textFill>
          <w14:solidFill>
            <w14:schemeClr w14:val="bg1"/>
          </w14:solidFill>
        </w14:textFill>
      </w:rPr>
      <w:tcPr>
        <w:shd w:val="clear" w:color="auto" w:fill="050632"/>
        <w:vAlign w:val="center"/>
      </w:tcPr>
    </w:tblStylePr>
  </w:style>
  <w:style w:type="table" w:customStyle="1" w:styleId="21">
    <w:name w:val="WB ANSWER BOXES"/>
    <w:basedOn w:val="9"/>
    <w:qFormat/>
    <w:uiPriority w:val="99"/>
    <w:pPr>
      <w:spacing w:after="0" w:line="240" w:lineRule="auto"/>
    </w:pPr>
    <w:rPr>
      <w:rFonts w:ascii="Segoe UI" w:hAnsi="Segoe UI"/>
      <w:kern w:val="0"/>
      <w:sz w:val="24"/>
      <w14:ligatures w14:val="none"/>
    </w:rPr>
    <w:tcPr>
      <w:shd w:val="clear" w:color="auto" w:fill="F1F1F1" w:themeFill="background1" w:themeFillShade="F2"/>
    </w:tcPr>
  </w:style>
  <w:style w:type="table" w:customStyle="1" w:styleId="22">
    <w:name w:val="WB Activity 2"/>
    <w:basedOn w:val="9"/>
    <w:qFormat/>
    <w:uiPriority w:val="99"/>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1F1F1" w:themeFill="background1" w:themeFillShade="F2"/>
    </w:tcPr>
    <w:tblStylePr w:type="firstRow">
      <w:pPr>
        <w:jc w:val="center"/>
      </w:pPr>
      <w:rPr>
        <w:rFonts w:ascii="Segoe UI" w:hAnsi="Segoe UI"/>
        <w:b/>
        <w:color w:val="FFFFFF" w:themeColor="background1"/>
        <w:sz w:val="24"/>
        <w14:textFill>
          <w14:solidFill>
            <w14:schemeClr w14:val="bg1"/>
          </w14:solidFill>
        </w14:textFill>
      </w:rPr>
      <w:tcPr>
        <w:shd w:val="clear" w:color="auto" w:fill="050632"/>
        <w:vAlign w:val="center"/>
      </w:tcPr>
    </w:tblStylePr>
  </w:style>
  <w:style w:type="paragraph" w:customStyle="1" w:styleId="23">
    <w:name w:val="TOC Heading"/>
    <w:basedOn w:val="2"/>
    <w:next w:val="1"/>
    <w:unhideWhenUsed/>
    <w:qFormat/>
    <w:uiPriority w:val="39"/>
    <w:pPr>
      <w:spacing w:line="259" w:lineRule="auto"/>
      <w:outlineLvl w:val="9"/>
    </w:pPr>
    <w:rPr>
      <w:lang w:val="en-US" w:eastAsia="en-US"/>
    </w:rPr>
  </w:style>
  <w:style w:type="paragraph" w:customStyle="1" w:styleId="24">
    <w:name w:val="paragraph"/>
    <w:basedOn w:val="1"/>
    <w:qFormat/>
    <w:uiPriority w:val="0"/>
    <w:pPr>
      <w:spacing w:before="100" w:beforeAutospacing="1" w:after="100" w:afterAutospacing="1"/>
    </w:pPr>
    <w:rPr>
      <w:rFonts w:ascii="Times New Roman" w:hAnsi="Times New Roman"/>
    </w:rPr>
  </w:style>
  <w:style w:type="character" w:customStyle="1" w:styleId="25">
    <w:name w:val="eop"/>
    <w:basedOn w:val="11"/>
    <w:qFormat/>
    <w:uiPriority w:val="0"/>
  </w:style>
  <w:style w:type="table" w:customStyle="1" w:styleId="26">
    <w:name w:val="Grid Table Light"/>
    <w:basedOn w:val="9"/>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4.xml"/><Relationship Id="rId30" Type="http://schemas.openxmlformats.org/officeDocument/2006/relationships/customXml" Target="../customXml/item3.xml"/><Relationship Id="rId3" Type="http://schemas.openxmlformats.org/officeDocument/2006/relationships/footnotes" Target="footnotes.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7" ma:contentTypeDescription="Create a new document." ma:contentTypeScope="" ma:versionID="e7e0268ce162d60b90255d71e3cb196c">
  <xsd:schema xmlns:xsd="http://www.w3.org/2001/XMLSchema" xmlns:xs="http://www.w3.org/2001/XMLSchema" xmlns:p="http://schemas.microsoft.com/office/2006/metadata/properties" xmlns:ns2="77c63a4d-aad5-4ab9-aa4e-32501acbe5cd" targetNamespace="http://schemas.microsoft.com/office/2006/metadata/properties" ma:root="true" ma:fieldsID="9765507056f071dbdf74ad578eaaa0f6" ns2:_="">
    <xsd:import namespace="77c63a4d-aad5-4ab9-aa4e-32501acbe5c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82D2B0-236B-4249-B72E-5E85C186B175}">
  <ds:schemaRefs/>
</ds:datastoreItem>
</file>

<file path=customXml/itemProps3.xml><?xml version="1.0" encoding="utf-8"?>
<ds:datastoreItem xmlns:ds="http://schemas.openxmlformats.org/officeDocument/2006/customXml" ds:itemID="{2D51DF79-AB0D-4D49-930F-913500C2293E}">
  <ds:schemaRefs/>
</ds:datastoreItem>
</file>

<file path=customXml/itemProps4.xml><?xml version="1.0" encoding="utf-8"?>
<ds:datastoreItem xmlns:ds="http://schemas.openxmlformats.org/officeDocument/2006/customXml" ds:itemID="{A20CA2F1-8CCA-4722-9BB2-D11DA877A41B}">
  <ds:schemaRefs/>
</ds:datastoreItem>
</file>

<file path=docProps/app.xml><?xml version="1.0" encoding="utf-8"?>
<Properties xmlns="http://schemas.openxmlformats.org/officeDocument/2006/extended-properties" xmlns:vt="http://schemas.openxmlformats.org/officeDocument/2006/docPropsVTypes">
  <Template>Normal</Template>
  <Pages>16</Pages>
  <Words>509</Words>
  <Characters>3114</Characters>
  <Lines>28</Lines>
  <Paragraphs>7</Paragraphs>
  <TotalTime>14</TotalTime>
  <ScaleCrop>false</ScaleCrop>
  <LinksUpToDate>false</LinksUpToDate>
  <CharactersWithSpaces>3562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2023-10-30T08:54:00Z</dcterms:created>
  <dc:creator>John Parkin</dc:creator>
  <cp:lastModifiedBy>流浪</cp:lastModifiedBy>
  <dcterms:modified xsi:type="dcterms:W3CDTF">2025-04-25T15:52:11Z</dcterms:modified>
  <cp:revision>186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y fmtid="{D5CDD505-2E9C-101B-9397-08002B2CF9AE}" pid="3" name="KSOTemplateDocerSaveRecord">
    <vt:lpwstr>eyJoZGlkIjoiYmU0MmZlNGM1NGJmNmViYzYwMDdiOTdhZjMwMzNlMjgiLCJ1c2VySWQiOiI2MTAyODA3OTgifQ==</vt:lpwstr>
  </property>
  <property fmtid="{D5CDD505-2E9C-101B-9397-08002B2CF9AE}" pid="4" name="KSOProductBuildVer">
    <vt:lpwstr>2052-12.1.0.20784</vt:lpwstr>
  </property>
  <property fmtid="{D5CDD505-2E9C-101B-9397-08002B2CF9AE}" pid="5" name="ICV">
    <vt:lpwstr>AB77BCF8B8634959A691D25CCC667229_12</vt:lpwstr>
  </property>
</Properties>
</file>